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E21BD" w:rsidRDefault="000E21BD" w:rsidP="00CA1704">
      <w:pPr>
        <w:pStyle w:val="Normale1"/>
        <w:spacing w:after="100" w:afterAutospacing="1" w:line="240" w:lineRule="auto"/>
        <w:jc w:val="center"/>
        <w:rPr>
          <w:rFonts w:asciiTheme="minorHAnsi" w:hAnsiTheme="minorHAnsi"/>
          <w:sz w:val="28"/>
          <w:szCs w:val="28"/>
        </w:rPr>
      </w:pPr>
    </w:p>
    <w:p w:rsidR="000E21BD" w:rsidRDefault="000E21BD" w:rsidP="00CA1704">
      <w:pPr>
        <w:pStyle w:val="Normale1"/>
        <w:spacing w:after="100" w:afterAutospacing="1" w:line="240" w:lineRule="auto"/>
        <w:jc w:val="center"/>
        <w:rPr>
          <w:rFonts w:asciiTheme="minorHAnsi" w:hAnsiTheme="minorHAnsi"/>
          <w:sz w:val="28"/>
          <w:szCs w:val="28"/>
        </w:rPr>
      </w:pPr>
    </w:p>
    <w:p w:rsidR="00CA1704" w:rsidRPr="00CA1704" w:rsidRDefault="00CA1704" w:rsidP="00CA1704">
      <w:pPr>
        <w:pStyle w:val="Normale1"/>
        <w:spacing w:after="100" w:afterAutospacing="1" w:line="240" w:lineRule="auto"/>
        <w:jc w:val="center"/>
        <w:rPr>
          <w:rFonts w:asciiTheme="minorHAnsi" w:hAnsiTheme="minorHAnsi"/>
          <w:sz w:val="28"/>
          <w:szCs w:val="28"/>
        </w:rPr>
      </w:pPr>
      <w:r w:rsidRPr="00CA1704">
        <w:rPr>
          <w:rFonts w:asciiTheme="minorHAnsi" w:hAnsiTheme="minorHAnsi"/>
          <w:sz w:val="28"/>
          <w:szCs w:val="28"/>
        </w:rPr>
        <w:t>Facoltà di Scienze dell’educazione.</w:t>
      </w:r>
    </w:p>
    <w:p w:rsidR="00CA1704" w:rsidRPr="00CA1704" w:rsidRDefault="00CA1704" w:rsidP="00CA1704">
      <w:pPr>
        <w:pStyle w:val="Normale1"/>
        <w:spacing w:after="100" w:afterAutospacing="1" w:line="240" w:lineRule="auto"/>
        <w:jc w:val="center"/>
        <w:rPr>
          <w:rFonts w:asciiTheme="minorHAnsi" w:hAnsiTheme="minorHAnsi"/>
          <w:sz w:val="28"/>
          <w:szCs w:val="28"/>
        </w:rPr>
      </w:pPr>
      <w:r w:rsidRPr="00CA1704">
        <w:rPr>
          <w:rFonts w:asciiTheme="minorHAnsi" w:hAnsiTheme="minorHAnsi"/>
          <w:sz w:val="28"/>
          <w:szCs w:val="28"/>
        </w:rPr>
        <w:t>Corso in Pedagogia Sperimentale.</w:t>
      </w:r>
    </w:p>
    <w:p w:rsidR="00CA1704" w:rsidRPr="00CA1704" w:rsidRDefault="00CA1704" w:rsidP="00CA1704">
      <w:pPr>
        <w:pStyle w:val="Normale1"/>
        <w:spacing w:after="100" w:afterAutospacing="1" w:line="240" w:lineRule="auto"/>
        <w:jc w:val="center"/>
        <w:rPr>
          <w:rFonts w:asciiTheme="minorHAnsi" w:hAnsiTheme="minorHAnsi"/>
          <w:sz w:val="28"/>
          <w:szCs w:val="28"/>
        </w:rPr>
      </w:pPr>
      <w:r w:rsidRPr="00CA1704">
        <w:rPr>
          <w:rFonts w:asciiTheme="minorHAnsi" w:hAnsiTheme="minorHAnsi"/>
          <w:sz w:val="28"/>
          <w:szCs w:val="28"/>
        </w:rPr>
        <w:t>A.A. 2012/2013</w:t>
      </w:r>
    </w:p>
    <w:p w:rsidR="00CA1704" w:rsidRPr="00CA1704" w:rsidRDefault="00CA1704" w:rsidP="00CA1704">
      <w:pPr>
        <w:pStyle w:val="Normale1"/>
        <w:spacing w:after="100" w:afterAutospacing="1" w:line="240" w:lineRule="auto"/>
        <w:jc w:val="center"/>
        <w:rPr>
          <w:rFonts w:asciiTheme="minorHAnsi" w:hAnsiTheme="minorHAnsi"/>
          <w:sz w:val="28"/>
          <w:szCs w:val="28"/>
        </w:rPr>
      </w:pPr>
      <w:r w:rsidRPr="00CA1704">
        <w:rPr>
          <w:rFonts w:asciiTheme="minorHAnsi" w:hAnsiTheme="minorHAnsi"/>
          <w:sz w:val="28"/>
          <w:szCs w:val="28"/>
        </w:rPr>
        <w:t xml:space="preserve">Professor Roberto </w:t>
      </w:r>
      <w:proofErr w:type="spellStart"/>
      <w:r w:rsidRPr="00CA1704">
        <w:rPr>
          <w:rFonts w:asciiTheme="minorHAnsi" w:hAnsiTheme="minorHAnsi"/>
          <w:sz w:val="28"/>
          <w:szCs w:val="28"/>
        </w:rPr>
        <w:t>Trinchero</w:t>
      </w:r>
      <w:proofErr w:type="spellEnd"/>
    </w:p>
    <w:p w:rsidR="00CA1704" w:rsidRDefault="00CA1704" w:rsidP="00CA1704">
      <w:pPr>
        <w:pStyle w:val="Normale1"/>
        <w:spacing w:after="100" w:afterAutospacing="1" w:line="240" w:lineRule="auto"/>
        <w:jc w:val="center"/>
        <w:rPr>
          <w:rFonts w:asciiTheme="minorHAnsi" w:hAnsiTheme="minorHAnsi"/>
          <w:sz w:val="28"/>
          <w:szCs w:val="28"/>
        </w:rPr>
      </w:pPr>
    </w:p>
    <w:p w:rsidR="00CA1704" w:rsidRPr="00CA1704" w:rsidRDefault="00CA1704" w:rsidP="00CA1704">
      <w:pPr>
        <w:pStyle w:val="Normale1"/>
        <w:spacing w:after="100" w:afterAutospacing="1" w:line="240" w:lineRule="auto"/>
        <w:jc w:val="center"/>
        <w:rPr>
          <w:rFonts w:asciiTheme="minorHAnsi" w:hAnsiTheme="minorHAnsi"/>
          <w:sz w:val="28"/>
          <w:szCs w:val="28"/>
        </w:rPr>
      </w:pPr>
    </w:p>
    <w:p w:rsidR="00CA1704" w:rsidRPr="00CA1704" w:rsidRDefault="00CA1704" w:rsidP="00CA1704">
      <w:pPr>
        <w:pStyle w:val="Normale1"/>
        <w:spacing w:after="100" w:afterAutospacing="1" w:line="240" w:lineRule="auto"/>
        <w:jc w:val="center"/>
        <w:rPr>
          <w:rFonts w:asciiTheme="minorHAnsi" w:hAnsiTheme="minorHAnsi"/>
          <w:sz w:val="28"/>
          <w:szCs w:val="28"/>
        </w:rPr>
      </w:pPr>
    </w:p>
    <w:p w:rsidR="00CA1704" w:rsidRPr="00CA1704" w:rsidRDefault="00CA1704" w:rsidP="00CA1704">
      <w:pPr>
        <w:pStyle w:val="Normale1"/>
        <w:spacing w:after="100" w:afterAutospacing="1" w:line="240" w:lineRule="auto"/>
        <w:jc w:val="center"/>
        <w:rPr>
          <w:rFonts w:asciiTheme="minorHAnsi" w:hAnsiTheme="minorHAnsi"/>
          <w:sz w:val="28"/>
          <w:szCs w:val="28"/>
        </w:rPr>
      </w:pPr>
      <w:r w:rsidRPr="00CA1704">
        <w:rPr>
          <w:rFonts w:asciiTheme="minorHAnsi" w:hAnsiTheme="minorHAnsi"/>
          <w:sz w:val="28"/>
          <w:szCs w:val="28"/>
        </w:rPr>
        <w:t>Rapporto di ricerca empirica</w:t>
      </w:r>
    </w:p>
    <w:p w:rsidR="00CA1704" w:rsidRPr="00CA1704" w:rsidRDefault="00CA1704" w:rsidP="00CA1704">
      <w:pPr>
        <w:pStyle w:val="Normale1"/>
        <w:jc w:val="center"/>
        <w:rPr>
          <w:rFonts w:asciiTheme="minorHAnsi" w:hAnsiTheme="minorHAnsi"/>
          <w:color w:val="FF0000"/>
          <w:sz w:val="44"/>
          <w:szCs w:val="44"/>
        </w:rPr>
      </w:pPr>
      <w:r w:rsidRPr="00CA1704">
        <w:rPr>
          <w:rFonts w:asciiTheme="minorHAnsi" w:hAnsiTheme="minorHAnsi"/>
          <w:color w:val="FF0000"/>
          <w:sz w:val="44"/>
          <w:szCs w:val="44"/>
        </w:rPr>
        <w:t>Rendimento dei bambini dopo la separazione genitoriale.</w:t>
      </w:r>
    </w:p>
    <w:p w:rsidR="00CA1704" w:rsidRDefault="00CA1704" w:rsidP="00CA1704">
      <w:pPr>
        <w:pStyle w:val="Normale1"/>
        <w:spacing w:after="100" w:afterAutospacing="1" w:line="240" w:lineRule="auto"/>
        <w:jc w:val="center"/>
        <w:rPr>
          <w:rFonts w:asciiTheme="minorHAnsi" w:hAnsiTheme="minorHAnsi"/>
          <w:sz w:val="28"/>
          <w:szCs w:val="28"/>
        </w:rPr>
      </w:pPr>
    </w:p>
    <w:p w:rsidR="00835B0A" w:rsidRDefault="00835B0A">
      <w:pPr>
        <w:pStyle w:val="Normale1"/>
        <w:rPr>
          <w:b/>
          <w:sz w:val="36"/>
        </w:rPr>
      </w:pPr>
    </w:p>
    <w:p w:rsidR="00CA1704" w:rsidRDefault="00CA1704">
      <w:pPr>
        <w:pStyle w:val="Normale1"/>
        <w:rPr>
          <w:b/>
          <w:sz w:val="36"/>
        </w:rPr>
      </w:pPr>
    </w:p>
    <w:p w:rsidR="00CA1704" w:rsidRDefault="00CA1704">
      <w:pPr>
        <w:pStyle w:val="Normale1"/>
        <w:rPr>
          <w:b/>
          <w:sz w:val="36"/>
        </w:rPr>
      </w:pPr>
    </w:p>
    <w:p w:rsidR="00CA1704" w:rsidRDefault="00CA1704" w:rsidP="00CA1704">
      <w:pPr>
        <w:pStyle w:val="Normale1"/>
        <w:jc w:val="both"/>
        <w:rPr>
          <w:b/>
          <w:sz w:val="36"/>
        </w:rPr>
      </w:pPr>
    </w:p>
    <w:p w:rsidR="00CA1704" w:rsidRPr="00CA1704" w:rsidRDefault="00CA1704" w:rsidP="00CA1704">
      <w:pPr>
        <w:pStyle w:val="Normale1"/>
        <w:rPr>
          <w:sz w:val="20"/>
          <w:szCs w:val="20"/>
        </w:rPr>
      </w:pPr>
      <w:r w:rsidRPr="00CA1704">
        <w:rPr>
          <w:sz w:val="20"/>
          <w:szCs w:val="20"/>
        </w:rPr>
        <w:t xml:space="preserve">Dario </w:t>
      </w:r>
      <w:proofErr w:type="spellStart"/>
      <w:r w:rsidRPr="00CA1704">
        <w:rPr>
          <w:sz w:val="20"/>
          <w:szCs w:val="20"/>
        </w:rPr>
        <w:t>Omizzolo</w:t>
      </w:r>
      <w:proofErr w:type="spellEnd"/>
    </w:p>
    <w:p w:rsidR="00CA1704" w:rsidRPr="00CA1704" w:rsidRDefault="00CA1704" w:rsidP="00CA1704">
      <w:pPr>
        <w:pStyle w:val="Normale1"/>
        <w:rPr>
          <w:sz w:val="20"/>
          <w:szCs w:val="20"/>
        </w:rPr>
      </w:pPr>
      <w:r w:rsidRPr="00CA1704">
        <w:rPr>
          <w:sz w:val="20"/>
          <w:szCs w:val="20"/>
        </w:rPr>
        <w:t xml:space="preserve">Elisa </w:t>
      </w:r>
      <w:proofErr w:type="spellStart"/>
      <w:r w:rsidRPr="00CA1704">
        <w:rPr>
          <w:sz w:val="20"/>
          <w:szCs w:val="20"/>
        </w:rPr>
        <w:t>Zanotti</w:t>
      </w:r>
      <w:proofErr w:type="spellEnd"/>
    </w:p>
    <w:p w:rsidR="00CA1704" w:rsidRPr="00CA1704" w:rsidRDefault="00CA1704" w:rsidP="00CA1704">
      <w:pPr>
        <w:pStyle w:val="Normale1"/>
        <w:rPr>
          <w:sz w:val="20"/>
          <w:szCs w:val="20"/>
        </w:rPr>
      </w:pPr>
      <w:r w:rsidRPr="00CA1704">
        <w:rPr>
          <w:sz w:val="20"/>
          <w:szCs w:val="20"/>
        </w:rPr>
        <w:t xml:space="preserve">Enrico </w:t>
      </w:r>
      <w:proofErr w:type="spellStart"/>
      <w:r w:rsidRPr="00CA1704">
        <w:rPr>
          <w:sz w:val="20"/>
          <w:szCs w:val="20"/>
        </w:rPr>
        <w:t>Peruselli</w:t>
      </w:r>
      <w:proofErr w:type="spellEnd"/>
    </w:p>
    <w:p w:rsidR="00CA1704" w:rsidRPr="00CA1704" w:rsidRDefault="00CA1704" w:rsidP="00CA1704">
      <w:pPr>
        <w:pStyle w:val="Normale1"/>
        <w:rPr>
          <w:sz w:val="20"/>
          <w:szCs w:val="20"/>
        </w:rPr>
        <w:sectPr w:rsidR="00CA1704" w:rsidRPr="00CA1704" w:rsidSect="00096118">
          <w:headerReference w:type="default" r:id="rId8"/>
          <w:footerReference w:type="default" r:id="rId9"/>
          <w:pgSz w:w="12240" w:h="15840"/>
          <w:pgMar w:top="1440" w:right="1440" w:bottom="1440" w:left="1440" w:header="720" w:footer="720" w:gutter="0"/>
          <w:cols w:space="720"/>
        </w:sectPr>
      </w:pPr>
      <w:r w:rsidRPr="00CA1704">
        <w:rPr>
          <w:sz w:val="20"/>
          <w:szCs w:val="20"/>
        </w:rPr>
        <w:t>Rob</w:t>
      </w:r>
      <w:r w:rsidR="00050F61">
        <w:rPr>
          <w:sz w:val="20"/>
          <w:szCs w:val="20"/>
        </w:rPr>
        <w:t>erta Roman</w:t>
      </w:r>
    </w:p>
    <w:p w:rsidR="001D3B86" w:rsidRDefault="001D3B86">
      <w:pPr>
        <w:pStyle w:val="Normale1"/>
        <w:rPr>
          <w:b/>
          <w:i/>
          <w:sz w:val="28"/>
          <w:szCs w:val="28"/>
        </w:rPr>
      </w:pPr>
      <w:r w:rsidRPr="00561A16">
        <w:rPr>
          <w:b/>
          <w:i/>
          <w:sz w:val="28"/>
          <w:szCs w:val="28"/>
        </w:rPr>
        <w:lastRenderedPageBreak/>
        <w:t>Indice:</w:t>
      </w:r>
    </w:p>
    <w:p w:rsidR="00561A16" w:rsidRPr="00561A16" w:rsidRDefault="00561A16" w:rsidP="00561A16">
      <w:pPr>
        <w:pStyle w:val="Normale1"/>
        <w:spacing w:line="240" w:lineRule="exact"/>
        <w:jc w:val="both"/>
        <w:rPr>
          <w:b/>
          <w:i/>
          <w:sz w:val="28"/>
          <w:szCs w:val="28"/>
        </w:rPr>
      </w:pPr>
    </w:p>
    <w:p w:rsidR="001D3B86" w:rsidRPr="00561A16" w:rsidRDefault="001D3B86" w:rsidP="007D0A4D">
      <w:pPr>
        <w:pStyle w:val="Normale1"/>
        <w:numPr>
          <w:ilvl w:val="0"/>
          <w:numId w:val="16"/>
        </w:numPr>
        <w:spacing w:line="240" w:lineRule="auto"/>
        <w:ind w:left="426" w:hanging="142"/>
        <w:jc w:val="both"/>
        <w:rPr>
          <w:b/>
          <w:sz w:val="24"/>
          <w:szCs w:val="24"/>
        </w:rPr>
      </w:pPr>
      <w:r w:rsidRPr="00561A16">
        <w:rPr>
          <w:b/>
          <w:sz w:val="24"/>
          <w:szCs w:val="24"/>
        </w:rPr>
        <w:t>Tema di ricerca</w:t>
      </w:r>
      <w:r w:rsidR="00561A16" w:rsidRPr="00561A16">
        <w:rPr>
          <w:b/>
          <w:sz w:val="24"/>
          <w:szCs w:val="24"/>
        </w:rPr>
        <w:t>.</w:t>
      </w:r>
    </w:p>
    <w:p w:rsidR="001D3B86" w:rsidRPr="00561A16" w:rsidRDefault="001D3B86" w:rsidP="00835B0A">
      <w:pPr>
        <w:pStyle w:val="Normale1"/>
        <w:spacing w:line="240" w:lineRule="auto"/>
        <w:jc w:val="both"/>
        <w:rPr>
          <w:sz w:val="24"/>
          <w:szCs w:val="24"/>
        </w:rPr>
      </w:pPr>
    </w:p>
    <w:p w:rsidR="001D3B86" w:rsidRPr="00561A16" w:rsidRDefault="001D3B86" w:rsidP="007D0A4D">
      <w:pPr>
        <w:pStyle w:val="Normale1"/>
        <w:numPr>
          <w:ilvl w:val="0"/>
          <w:numId w:val="16"/>
        </w:numPr>
        <w:spacing w:line="240" w:lineRule="auto"/>
        <w:ind w:left="426" w:hanging="142"/>
        <w:jc w:val="both"/>
        <w:rPr>
          <w:b/>
          <w:sz w:val="24"/>
          <w:szCs w:val="24"/>
        </w:rPr>
      </w:pPr>
      <w:r w:rsidRPr="00561A16">
        <w:rPr>
          <w:b/>
          <w:sz w:val="24"/>
          <w:szCs w:val="24"/>
        </w:rPr>
        <w:t>Problema conoscitivo</w:t>
      </w:r>
      <w:r w:rsidR="00561A16" w:rsidRPr="00561A16">
        <w:rPr>
          <w:b/>
          <w:sz w:val="24"/>
          <w:szCs w:val="24"/>
        </w:rPr>
        <w:t>.</w:t>
      </w:r>
    </w:p>
    <w:p w:rsidR="001D3B86" w:rsidRPr="00561A16" w:rsidRDefault="001D3B86" w:rsidP="00835B0A">
      <w:pPr>
        <w:pStyle w:val="Paragrafoelenco"/>
        <w:spacing w:line="240" w:lineRule="auto"/>
        <w:jc w:val="both"/>
        <w:rPr>
          <w:sz w:val="24"/>
          <w:szCs w:val="24"/>
        </w:rPr>
      </w:pPr>
    </w:p>
    <w:p w:rsidR="001D3B86" w:rsidRPr="00C42CBD" w:rsidRDefault="001D3B86" w:rsidP="007D0A4D">
      <w:pPr>
        <w:pStyle w:val="Normale1"/>
        <w:numPr>
          <w:ilvl w:val="0"/>
          <w:numId w:val="16"/>
        </w:numPr>
        <w:spacing w:line="240" w:lineRule="auto"/>
        <w:ind w:left="426" w:hanging="142"/>
        <w:jc w:val="both"/>
        <w:rPr>
          <w:b/>
          <w:sz w:val="24"/>
          <w:szCs w:val="24"/>
        </w:rPr>
      </w:pPr>
      <w:r w:rsidRPr="00C42CBD">
        <w:rPr>
          <w:b/>
          <w:sz w:val="24"/>
          <w:szCs w:val="24"/>
        </w:rPr>
        <w:t>Obbiettivo di ricerca</w:t>
      </w:r>
      <w:r w:rsidR="00C42CBD" w:rsidRPr="00C42CBD">
        <w:rPr>
          <w:b/>
          <w:sz w:val="24"/>
          <w:szCs w:val="24"/>
        </w:rPr>
        <w:t>.</w:t>
      </w:r>
    </w:p>
    <w:p w:rsidR="001D3B86" w:rsidRPr="00C42CBD" w:rsidRDefault="001D3B86" w:rsidP="00835B0A">
      <w:pPr>
        <w:pStyle w:val="Paragrafoelenco"/>
        <w:spacing w:line="240" w:lineRule="auto"/>
        <w:jc w:val="both"/>
        <w:rPr>
          <w:b/>
          <w:sz w:val="24"/>
          <w:szCs w:val="24"/>
        </w:rPr>
      </w:pPr>
    </w:p>
    <w:p w:rsidR="001D3B86" w:rsidRPr="00C42CBD" w:rsidRDefault="001D3B86" w:rsidP="007D0A4D">
      <w:pPr>
        <w:pStyle w:val="Normale1"/>
        <w:numPr>
          <w:ilvl w:val="0"/>
          <w:numId w:val="16"/>
        </w:numPr>
        <w:spacing w:line="240" w:lineRule="auto"/>
        <w:ind w:left="426" w:hanging="142"/>
        <w:jc w:val="both"/>
        <w:rPr>
          <w:b/>
          <w:sz w:val="24"/>
          <w:szCs w:val="24"/>
        </w:rPr>
      </w:pPr>
      <w:r w:rsidRPr="00C42CBD">
        <w:rPr>
          <w:b/>
          <w:sz w:val="24"/>
          <w:szCs w:val="24"/>
        </w:rPr>
        <w:t>Quadro teorico</w:t>
      </w:r>
      <w:r w:rsidR="00C42CBD" w:rsidRPr="00C42CBD">
        <w:rPr>
          <w:b/>
          <w:sz w:val="24"/>
          <w:szCs w:val="24"/>
        </w:rPr>
        <w:t>.</w:t>
      </w:r>
    </w:p>
    <w:p w:rsidR="001D3B86" w:rsidRPr="00C42CBD" w:rsidRDefault="001D3B86" w:rsidP="00835B0A">
      <w:pPr>
        <w:pStyle w:val="Paragrafoelenco"/>
        <w:spacing w:line="240" w:lineRule="auto"/>
        <w:jc w:val="both"/>
        <w:rPr>
          <w:b/>
          <w:sz w:val="24"/>
          <w:szCs w:val="24"/>
        </w:rPr>
      </w:pPr>
    </w:p>
    <w:p w:rsidR="001D3B86" w:rsidRPr="00C42CBD" w:rsidRDefault="001D3B86" w:rsidP="007D0A4D">
      <w:pPr>
        <w:pStyle w:val="Normale1"/>
        <w:numPr>
          <w:ilvl w:val="0"/>
          <w:numId w:val="16"/>
        </w:numPr>
        <w:spacing w:line="240" w:lineRule="auto"/>
        <w:ind w:left="426" w:hanging="142"/>
        <w:jc w:val="both"/>
        <w:rPr>
          <w:b/>
          <w:sz w:val="24"/>
          <w:szCs w:val="24"/>
        </w:rPr>
      </w:pPr>
      <w:r w:rsidRPr="00C42CBD">
        <w:rPr>
          <w:b/>
          <w:sz w:val="24"/>
          <w:szCs w:val="24"/>
        </w:rPr>
        <w:t>Strategie e tecniche usate per la ricerca</w:t>
      </w:r>
      <w:r w:rsidR="00C42CBD" w:rsidRPr="00C42CBD">
        <w:rPr>
          <w:b/>
          <w:sz w:val="24"/>
          <w:szCs w:val="24"/>
        </w:rPr>
        <w:t>.</w:t>
      </w:r>
    </w:p>
    <w:p w:rsidR="001D3B86" w:rsidRPr="00C42CBD" w:rsidRDefault="001D3B86" w:rsidP="00835B0A">
      <w:pPr>
        <w:pStyle w:val="Paragrafoelenco"/>
        <w:spacing w:line="240" w:lineRule="auto"/>
        <w:jc w:val="both"/>
        <w:rPr>
          <w:b/>
          <w:sz w:val="24"/>
          <w:szCs w:val="24"/>
        </w:rPr>
      </w:pPr>
    </w:p>
    <w:p w:rsidR="001D3B86" w:rsidRDefault="001D3B86" w:rsidP="007D0A4D">
      <w:pPr>
        <w:pStyle w:val="Normale1"/>
        <w:numPr>
          <w:ilvl w:val="0"/>
          <w:numId w:val="16"/>
        </w:numPr>
        <w:spacing w:line="240" w:lineRule="auto"/>
        <w:ind w:left="426" w:hanging="142"/>
        <w:jc w:val="both"/>
      </w:pPr>
      <w:r w:rsidRPr="00C42CBD">
        <w:rPr>
          <w:b/>
          <w:sz w:val="24"/>
          <w:szCs w:val="24"/>
        </w:rPr>
        <w:t>Formulazione delle ipotesi</w:t>
      </w:r>
      <w:r w:rsidR="00C42CBD">
        <w:t>.</w:t>
      </w:r>
    </w:p>
    <w:p w:rsidR="001D3B86" w:rsidRDefault="001D3B86" w:rsidP="00835B0A">
      <w:pPr>
        <w:pStyle w:val="Paragrafoelenco"/>
        <w:spacing w:line="240" w:lineRule="auto"/>
        <w:jc w:val="both"/>
      </w:pPr>
    </w:p>
    <w:p w:rsidR="001D3B86" w:rsidRPr="00047204" w:rsidRDefault="00047204" w:rsidP="007D0A4D">
      <w:pPr>
        <w:pStyle w:val="Normale1"/>
        <w:numPr>
          <w:ilvl w:val="0"/>
          <w:numId w:val="16"/>
        </w:numPr>
        <w:spacing w:line="240" w:lineRule="auto"/>
        <w:ind w:left="426" w:hanging="142"/>
        <w:jc w:val="both"/>
        <w:rPr>
          <w:b/>
          <w:sz w:val="24"/>
          <w:szCs w:val="24"/>
        </w:rPr>
      </w:pPr>
      <w:r w:rsidRPr="00047204">
        <w:rPr>
          <w:b/>
          <w:sz w:val="24"/>
          <w:szCs w:val="24"/>
        </w:rPr>
        <w:t>Estrazione dei fattori dalle ipotesi.</w:t>
      </w:r>
    </w:p>
    <w:p w:rsidR="00047204" w:rsidRDefault="00047204" w:rsidP="00835B0A">
      <w:pPr>
        <w:pStyle w:val="Paragrafoelenco"/>
        <w:spacing w:line="240" w:lineRule="auto"/>
        <w:jc w:val="both"/>
      </w:pPr>
    </w:p>
    <w:p w:rsidR="00047204" w:rsidRDefault="00047204" w:rsidP="007D0A4D">
      <w:pPr>
        <w:pStyle w:val="Normale1"/>
        <w:numPr>
          <w:ilvl w:val="0"/>
          <w:numId w:val="16"/>
        </w:numPr>
        <w:spacing w:line="240" w:lineRule="auto"/>
        <w:ind w:left="426" w:hanging="142"/>
        <w:jc w:val="both"/>
        <w:rPr>
          <w:b/>
          <w:sz w:val="24"/>
          <w:szCs w:val="24"/>
        </w:rPr>
      </w:pPr>
      <w:r w:rsidRPr="00047204">
        <w:rPr>
          <w:b/>
          <w:sz w:val="24"/>
          <w:szCs w:val="24"/>
        </w:rPr>
        <w:t>Definizione operativa dei fattori .</w:t>
      </w:r>
    </w:p>
    <w:p w:rsidR="00B26E5C" w:rsidRPr="00B26E5C" w:rsidRDefault="00B26E5C" w:rsidP="007D0A4D">
      <w:pPr>
        <w:pStyle w:val="Paragrafoelenco"/>
        <w:numPr>
          <w:ilvl w:val="0"/>
          <w:numId w:val="26"/>
        </w:numPr>
        <w:rPr>
          <w:sz w:val="24"/>
          <w:szCs w:val="24"/>
        </w:rPr>
      </w:pPr>
      <w:r w:rsidRPr="00B26E5C">
        <w:rPr>
          <w:sz w:val="24"/>
          <w:szCs w:val="24"/>
        </w:rPr>
        <w:t>Fattori indipendenti</w:t>
      </w:r>
    </w:p>
    <w:p w:rsidR="00047204" w:rsidRPr="00B26E5C" w:rsidRDefault="00B26E5C" w:rsidP="007D0A4D">
      <w:pPr>
        <w:pStyle w:val="Paragrafoelenco"/>
        <w:numPr>
          <w:ilvl w:val="0"/>
          <w:numId w:val="26"/>
        </w:numPr>
        <w:rPr>
          <w:sz w:val="24"/>
          <w:szCs w:val="24"/>
        </w:rPr>
      </w:pPr>
      <w:r w:rsidRPr="00B26E5C">
        <w:rPr>
          <w:sz w:val="24"/>
          <w:szCs w:val="24"/>
        </w:rPr>
        <w:t>Fattori dipendenti</w:t>
      </w:r>
    </w:p>
    <w:p w:rsidR="00047204" w:rsidRDefault="00047204" w:rsidP="007D0A4D">
      <w:pPr>
        <w:pStyle w:val="Normale1"/>
        <w:numPr>
          <w:ilvl w:val="0"/>
          <w:numId w:val="16"/>
        </w:numPr>
        <w:spacing w:line="240" w:lineRule="auto"/>
        <w:ind w:left="426" w:hanging="142"/>
        <w:jc w:val="both"/>
        <w:rPr>
          <w:b/>
          <w:sz w:val="24"/>
          <w:szCs w:val="24"/>
        </w:rPr>
      </w:pPr>
      <w:r w:rsidRPr="00047204">
        <w:rPr>
          <w:b/>
          <w:sz w:val="24"/>
          <w:szCs w:val="24"/>
        </w:rPr>
        <w:t xml:space="preserve">Definizione della popolazione di riferimento, numerosità del campione e </w:t>
      </w:r>
      <w:r w:rsidR="00B070BE">
        <w:rPr>
          <w:b/>
          <w:sz w:val="24"/>
          <w:szCs w:val="24"/>
        </w:rPr>
        <w:t xml:space="preserve">  </w:t>
      </w:r>
      <w:r w:rsidR="00B070BE">
        <w:rPr>
          <w:b/>
          <w:sz w:val="24"/>
          <w:szCs w:val="24"/>
        </w:rPr>
        <w:br/>
        <w:t xml:space="preserve">     </w:t>
      </w:r>
      <w:r w:rsidRPr="00047204">
        <w:rPr>
          <w:b/>
          <w:sz w:val="24"/>
          <w:szCs w:val="24"/>
        </w:rPr>
        <w:t>tipologia di campionamento.</w:t>
      </w:r>
    </w:p>
    <w:p w:rsidR="00561A16" w:rsidRPr="00561A16" w:rsidRDefault="00561A16" w:rsidP="00835B0A">
      <w:pPr>
        <w:pStyle w:val="Normale1"/>
        <w:spacing w:line="240" w:lineRule="auto"/>
        <w:ind w:left="709"/>
        <w:jc w:val="both"/>
        <w:rPr>
          <w:b/>
          <w:sz w:val="24"/>
          <w:szCs w:val="24"/>
        </w:rPr>
      </w:pPr>
    </w:p>
    <w:p w:rsidR="001D3B86" w:rsidRPr="00047204" w:rsidRDefault="00C42CBD" w:rsidP="007D0A4D">
      <w:pPr>
        <w:pStyle w:val="Normale1"/>
        <w:numPr>
          <w:ilvl w:val="0"/>
          <w:numId w:val="16"/>
        </w:numPr>
        <w:spacing w:line="240" w:lineRule="auto"/>
        <w:ind w:left="426" w:hanging="142"/>
        <w:jc w:val="both"/>
        <w:rPr>
          <w:b/>
          <w:sz w:val="24"/>
          <w:szCs w:val="24"/>
        </w:rPr>
      </w:pPr>
      <w:r>
        <w:rPr>
          <w:b/>
          <w:sz w:val="24"/>
          <w:szCs w:val="24"/>
        </w:rPr>
        <w:t xml:space="preserve"> </w:t>
      </w:r>
      <w:r w:rsidR="00047204" w:rsidRPr="00047204">
        <w:rPr>
          <w:b/>
          <w:sz w:val="24"/>
          <w:szCs w:val="24"/>
        </w:rPr>
        <w:t>Scelta delle tecniche e degli strumenti per la rilevazione dei dati.</w:t>
      </w:r>
    </w:p>
    <w:p w:rsidR="00047204" w:rsidRDefault="00047204" w:rsidP="00835B0A">
      <w:pPr>
        <w:pStyle w:val="Normale1"/>
        <w:spacing w:line="240" w:lineRule="auto"/>
        <w:ind w:left="709"/>
        <w:jc w:val="both"/>
      </w:pPr>
    </w:p>
    <w:p w:rsidR="00047204" w:rsidRPr="00C42CBD" w:rsidRDefault="00047204" w:rsidP="007D0A4D">
      <w:pPr>
        <w:pStyle w:val="Normale1"/>
        <w:numPr>
          <w:ilvl w:val="0"/>
          <w:numId w:val="16"/>
        </w:numPr>
        <w:spacing w:line="240" w:lineRule="auto"/>
        <w:ind w:left="426" w:hanging="142"/>
        <w:jc w:val="both"/>
        <w:rPr>
          <w:sz w:val="24"/>
          <w:szCs w:val="24"/>
        </w:rPr>
      </w:pPr>
      <w:r w:rsidRPr="00C42CBD">
        <w:rPr>
          <w:b/>
          <w:sz w:val="24"/>
          <w:szCs w:val="24"/>
        </w:rPr>
        <w:t>Piano di raccolta dati.</w:t>
      </w:r>
      <w:bookmarkStart w:id="0" w:name="_GoBack"/>
      <w:bookmarkEnd w:id="0"/>
    </w:p>
    <w:p w:rsidR="00561A16" w:rsidRPr="00B26E5C" w:rsidRDefault="00C42CBD" w:rsidP="007D0A4D">
      <w:pPr>
        <w:pStyle w:val="Paragrafoelenco"/>
        <w:numPr>
          <w:ilvl w:val="0"/>
          <w:numId w:val="17"/>
        </w:numPr>
        <w:spacing w:line="240" w:lineRule="auto"/>
        <w:jc w:val="both"/>
        <w:rPr>
          <w:sz w:val="24"/>
          <w:szCs w:val="24"/>
        </w:rPr>
      </w:pPr>
      <w:r w:rsidRPr="00835B0A">
        <w:rPr>
          <w:sz w:val="24"/>
          <w:szCs w:val="24"/>
        </w:rPr>
        <w:t xml:space="preserve">Raccolta in </w:t>
      </w:r>
      <w:proofErr w:type="spellStart"/>
      <w:r w:rsidRPr="00835B0A">
        <w:rPr>
          <w:sz w:val="24"/>
          <w:szCs w:val="24"/>
        </w:rPr>
        <w:t>exel</w:t>
      </w:r>
      <w:proofErr w:type="spellEnd"/>
    </w:p>
    <w:p w:rsidR="00C42CBD" w:rsidRDefault="00C42CBD" w:rsidP="007D0A4D">
      <w:pPr>
        <w:pStyle w:val="Normale1"/>
        <w:numPr>
          <w:ilvl w:val="0"/>
          <w:numId w:val="16"/>
        </w:numPr>
        <w:spacing w:line="240" w:lineRule="auto"/>
        <w:ind w:left="426" w:hanging="142"/>
        <w:jc w:val="both"/>
        <w:rPr>
          <w:b/>
          <w:sz w:val="24"/>
          <w:szCs w:val="24"/>
        </w:rPr>
      </w:pPr>
      <w:r>
        <w:rPr>
          <w:sz w:val="24"/>
          <w:szCs w:val="24"/>
        </w:rPr>
        <w:t xml:space="preserve"> </w:t>
      </w:r>
      <w:r w:rsidRPr="00C42CBD">
        <w:rPr>
          <w:b/>
          <w:sz w:val="24"/>
          <w:szCs w:val="24"/>
        </w:rPr>
        <w:t>Tecniche di analisi dei dati e interpretazione dei risultati.</w:t>
      </w:r>
    </w:p>
    <w:p w:rsidR="00835B0A" w:rsidRPr="00B26E5C" w:rsidRDefault="00835B0A" w:rsidP="007D0A4D">
      <w:pPr>
        <w:pStyle w:val="Normale1"/>
        <w:numPr>
          <w:ilvl w:val="0"/>
          <w:numId w:val="17"/>
        </w:numPr>
        <w:spacing w:line="240" w:lineRule="auto"/>
        <w:jc w:val="both"/>
      </w:pPr>
      <w:r w:rsidRPr="00835B0A">
        <w:t xml:space="preserve">Analisi </w:t>
      </w:r>
      <w:proofErr w:type="spellStart"/>
      <w:r w:rsidRPr="00835B0A">
        <w:rPr>
          <w:sz w:val="24"/>
          <w:szCs w:val="24"/>
        </w:rPr>
        <w:t>Monovariata</w:t>
      </w:r>
      <w:proofErr w:type="spellEnd"/>
    </w:p>
    <w:p w:rsidR="00B26E5C" w:rsidRPr="00835B0A" w:rsidRDefault="00B26E5C" w:rsidP="007D0A4D">
      <w:pPr>
        <w:pStyle w:val="Normale1"/>
        <w:numPr>
          <w:ilvl w:val="0"/>
          <w:numId w:val="17"/>
        </w:numPr>
        <w:spacing w:line="240" w:lineRule="auto"/>
        <w:jc w:val="both"/>
      </w:pPr>
      <w:r>
        <w:rPr>
          <w:sz w:val="24"/>
          <w:szCs w:val="24"/>
        </w:rPr>
        <w:t xml:space="preserve">Analisi </w:t>
      </w:r>
      <w:proofErr w:type="spellStart"/>
      <w:r>
        <w:rPr>
          <w:sz w:val="24"/>
          <w:szCs w:val="24"/>
        </w:rPr>
        <w:t>Bivariata</w:t>
      </w:r>
      <w:proofErr w:type="spellEnd"/>
    </w:p>
    <w:p w:rsidR="00047204" w:rsidRDefault="00047204" w:rsidP="00835B0A">
      <w:pPr>
        <w:pStyle w:val="Normale1"/>
        <w:spacing w:line="240" w:lineRule="auto"/>
        <w:ind w:left="709"/>
        <w:jc w:val="both"/>
      </w:pPr>
    </w:p>
    <w:p w:rsidR="00047204" w:rsidRPr="002E79A1" w:rsidRDefault="00C42CBD" w:rsidP="007D0A4D">
      <w:pPr>
        <w:pStyle w:val="Normale1"/>
        <w:numPr>
          <w:ilvl w:val="0"/>
          <w:numId w:val="16"/>
        </w:numPr>
        <w:spacing w:line="240" w:lineRule="auto"/>
        <w:ind w:left="426" w:hanging="142"/>
        <w:jc w:val="both"/>
        <w:rPr>
          <w:b/>
        </w:rPr>
      </w:pPr>
      <w:proofErr w:type="spellStart"/>
      <w:r w:rsidRPr="00C42CBD">
        <w:rPr>
          <w:b/>
          <w:sz w:val="24"/>
        </w:rPr>
        <w:t>A</w:t>
      </w:r>
      <w:r w:rsidR="00047204" w:rsidRPr="00C42CBD">
        <w:rPr>
          <w:b/>
          <w:sz w:val="24"/>
        </w:rPr>
        <w:t>utoriflessione</w:t>
      </w:r>
      <w:proofErr w:type="spellEnd"/>
      <w:r w:rsidR="00047204" w:rsidRPr="00C42CBD">
        <w:rPr>
          <w:b/>
          <w:sz w:val="24"/>
        </w:rPr>
        <w:t xml:space="preserve"> sull’esperienza</w:t>
      </w:r>
      <w:r w:rsidR="00561A16">
        <w:rPr>
          <w:b/>
          <w:sz w:val="24"/>
        </w:rPr>
        <w:t>.</w:t>
      </w:r>
    </w:p>
    <w:p w:rsidR="002E79A1" w:rsidRPr="002E79A1" w:rsidRDefault="002E79A1" w:rsidP="002E79A1">
      <w:pPr>
        <w:pStyle w:val="Normale1"/>
        <w:spacing w:line="240" w:lineRule="auto"/>
        <w:jc w:val="both"/>
        <w:rPr>
          <w:b/>
        </w:rPr>
      </w:pPr>
    </w:p>
    <w:p w:rsidR="002E79A1" w:rsidRPr="002E79A1" w:rsidRDefault="002E79A1" w:rsidP="007D0A4D">
      <w:pPr>
        <w:pStyle w:val="Normale1"/>
        <w:numPr>
          <w:ilvl w:val="0"/>
          <w:numId w:val="16"/>
        </w:numPr>
        <w:spacing w:line="240" w:lineRule="auto"/>
        <w:ind w:left="426" w:hanging="142"/>
        <w:jc w:val="both"/>
        <w:rPr>
          <w:b/>
        </w:rPr>
      </w:pPr>
      <w:r>
        <w:rPr>
          <w:b/>
          <w:sz w:val="24"/>
        </w:rPr>
        <w:t>Bibliografia.</w:t>
      </w:r>
    </w:p>
    <w:p w:rsidR="002E79A1" w:rsidRPr="002E79A1" w:rsidRDefault="002E79A1" w:rsidP="002E79A1">
      <w:pPr>
        <w:pStyle w:val="Normale1"/>
        <w:spacing w:line="240" w:lineRule="auto"/>
        <w:ind w:left="284"/>
        <w:jc w:val="both"/>
        <w:rPr>
          <w:b/>
        </w:rPr>
      </w:pPr>
    </w:p>
    <w:p w:rsidR="002E79A1" w:rsidRDefault="002E79A1" w:rsidP="002E79A1">
      <w:pPr>
        <w:pStyle w:val="Normale1"/>
        <w:spacing w:line="240" w:lineRule="auto"/>
        <w:jc w:val="both"/>
        <w:rPr>
          <w:b/>
          <w:sz w:val="24"/>
        </w:rPr>
      </w:pPr>
    </w:p>
    <w:p w:rsidR="002E79A1" w:rsidRPr="00C42CBD" w:rsidRDefault="002E79A1" w:rsidP="002E79A1">
      <w:pPr>
        <w:pStyle w:val="Normale1"/>
        <w:spacing w:line="240" w:lineRule="auto"/>
        <w:jc w:val="both"/>
        <w:rPr>
          <w:b/>
        </w:rPr>
      </w:pPr>
    </w:p>
    <w:p w:rsidR="001D3B86" w:rsidRDefault="001D3B86" w:rsidP="00561A16">
      <w:pPr>
        <w:pStyle w:val="Normale1"/>
        <w:spacing w:line="360" w:lineRule="auto"/>
      </w:pPr>
    </w:p>
    <w:p w:rsidR="00050F61" w:rsidRDefault="00050F61">
      <w:pPr>
        <w:rPr>
          <w:rFonts w:ascii="Arial" w:eastAsia="Arial" w:hAnsi="Arial" w:cs="Arial"/>
          <w:color w:val="000000"/>
        </w:rPr>
      </w:pPr>
      <w:r>
        <w:br w:type="page"/>
      </w:r>
    </w:p>
    <w:p w:rsidR="00050F61" w:rsidRPr="00050F61" w:rsidRDefault="00050F61">
      <w:pPr>
        <w:pStyle w:val="Normale1"/>
        <w:rPr>
          <w:b/>
          <w:sz w:val="32"/>
          <w:szCs w:val="32"/>
        </w:rPr>
      </w:pPr>
      <w:r w:rsidRPr="00050F61">
        <w:rPr>
          <w:b/>
          <w:sz w:val="32"/>
          <w:szCs w:val="32"/>
        </w:rPr>
        <w:lastRenderedPageBreak/>
        <w:t>Introduzione.</w:t>
      </w:r>
    </w:p>
    <w:p w:rsidR="00050F61" w:rsidRPr="00050F61" w:rsidRDefault="00050F61">
      <w:pPr>
        <w:pStyle w:val="Normale1"/>
        <w:rPr>
          <w:b/>
          <w:sz w:val="28"/>
          <w:szCs w:val="28"/>
        </w:rPr>
      </w:pPr>
    </w:p>
    <w:p w:rsidR="00050F61" w:rsidRPr="00050F61" w:rsidRDefault="00050F61" w:rsidP="00050F61">
      <w:pPr>
        <w:pStyle w:val="Normale1"/>
        <w:jc w:val="both"/>
        <w:rPr>
          <w:i/>
          <w:color w:val="auto"/>
          <w:sz w:val="28"/>
          <w:szCs w:val="28"/>
          <w:shd w:val="clear" w:color="auto" w:fill="FFFFFF"/>
        </w:rPr>
      </w:pPr>
      <w:r w:rsidRPr="00050F61">
        <w:rPr>
          <w:i/>
          <w:color w:val="auto"/>
          <w:sz w:val="28"/>
          <w:szCs w:val="28"/>
          <w:shd w:val="clear" w:color="auto" w:fill="FFFFFF"/>
        </w:rPr>
        <w:t>“Articolo 315. Il figlio deve rispettare i genitori e deve contribuire in relazione alle proprie sostanze e al proprio reddito, al mantenimento della famiglia finché convive con essa.”</w:t>
      </w:r>
    </w:p>
    <w:p w:rsidR="00050F61" w:rsidRPr="00050F61" w:rsidRDefault="00050F61" w:rsidP="00050F61">
      <w:pPr>
        <w:pStyle w:val="Normale1"/>
        <w:jc w:val="both"/>
        <w:rPr>
          <w:i/>
          <w:color w:val="auto"/>
          <w:sz w:val="24"/>
          <w:szCs w:val="24"/>
          <w:shd w:val="clear" w:color="auto" w:fill="FFFFFF"/>
        </w:rPr>
      </w:pPr>
    </w:p>
    <w:p w:rsidR="00050F61" w:rsidRPr="00050F61" w:rsidRDefault="00050F61" w:rsidP="00050F61">
      <w:pPr>
        <w:shd w:val="clear" w:color="auto" w:fill="FFFFFF"/>
        <w:spacing w:after="0" w:line="227" w:lineRule="atLeast"/>
        <w:jc w:val="both"/>
        <w:rPr>
          <w:rFonts w:ascii="Arial" w:eastAsia="Times New Roman" w:hAnsi="Arial" w:cs="Arial"/>
          <w:sz w:val="24"/>
          <w:szCs w:val="24"/>
        </w:rPr>
      </w:pPr>
      <w:r w:rsidRPr="00050F61">
        <w:rPr>
          <w:rFonts w:ascii="Arial" w:eastAsia="Times New Roman" w:hAnsi="Arial" w:cs="Arial"/>
          <w:bCs/>
          <w:sz w:val="24"/>
          <w:szCs w:val="24"/>
        </w:rPr>
        <w:t>Tutti i figli hanno lo stesso stato giuridico</w:t>
      </w:r>
      <w:r w:rsidRPr="00050F61">
        <w:rPr>
          <w:rFonts w:ascii="Arial" w:eastAsia="Times New Roman" w:hAnsi="Arial" w:cs="Arial"/>
          <w:sz w:val="24"/>
          <w:szCs w:val="24"/>
        </w:rPr>
        <w:t> quindi tutte le disposizioni di legge i cui si fa riferimento ai termini figli legittimi o naturali, saranno sostituite semplicemente dalla parola “figli”. Il minore avrà inoltre diritto di crescere in famiglia e di </w:t>
      </w:r>
      <w:r w:rsidRPr="00050F61">
        <w:rPr>
          <w:rFonts w:ascii="Arial" w:eastAsia="Times New Roman" w:hAnsi="Arial" w:cs="Arial"/>
          <w:bCs/>
          <w:sz w:val="24"/>
          <w:szCs w:val="24"/>
        </w:rPr>
        <w:t>mantenere rapporti significativi con i parenti</w:t>
      </w:r>
      <w:r w:rsidRPr="00050F61">
        <w:rPr>
          <w:rFonts w:ascii="Arial" w:eastAsia="Times New Roman" w:hAnsi="Arial" w:cs="Arial"/>
          <w:sz w:val="24"/>
          <w:szCs w:val="24"/>
        </w:rPr>
        <w:t> (art. 315 bis c.c.). A tale scopo, la legge ha attribuito ai nonni la possibilità di agire in giudizio per far valere il diritto alla continuità del rapporto con i nipoti.</w:t>
      </w:r>
    </w:p>
    <w:p w:rsidR="00050F61" w:rsidRPr="00050F61" w:rsidRDefault="00050F61" w:rsidP="00050F61">
      <w:pPr>
        <w:shd w:val="clear" w:color="auto" w:fill="FFFFFF"/>
        <w:spacing w:after="0" w:line="227" w:lineRule="atLeast"/>
        <w:jc w:val="both"/>
        <w:rPr>
          <w:rFonts w:ascii="Arial" w:eastAsia="Times New Roman" w:hAnsi="Arial" w:cs="Arial"/>
          <w:sz w:val="24"/>
          <w:szCs w:val="24"/>
        </w:rPr>
      </w:pPr>
      <w:r w:rsidRPr="00050F61">
        <w:rPr>
          <w:rFonts w:ascii="Arial" w:eastAsia="Times New Roman" w:hAnsi="Arial" w:cs="Arial"/>
          <w:sz w:val="24"/>
          <w:szCs w:val="24"/>
        </w:rPr>
        <w:t>Il</w:t>
      </w:r>
      <w:r w:rsidRPr="00050F61">
        <w:rPr>
          <w:rFonts w:ascii="Arial" w:eastAsia="Times New Roman" w:hAnsi="Arial" w:cs="Arial"/>
          <w:bCs/>
          <w:sz w:val="24"/>
          <w:szCs w:val="24"/>
        </w:rPr>
        <w:t> riconoscimento di un figlio</w:t>
      </w:r>
      <w:r w:rsidRPr="00050F61">
        <w:rPr>
          <w:rFonts w:ascii="Arial" w:eastAsia="Times New Roman" w:hAnsi="Arial" w:cs="Arial"/>
          <w:sz w:val="24"/>
          <w:szCs w:val="24"/>
        </w:rPr>
        <w:t> farà instaurare </w:t>
      </w:r>
      <w:r w:rsidRPr="00050F61">
        <w:rPr>
          <w:rFonts w:ascii="Arial" w:eastAsia="Times New Roman" w:hAnsi="Arial" w:cs="Arial"/>
          <w:bCs/>
          <w:sz w:val="24"/>
          <w:szCs w:val="24"/>
        </w:rPr>
        <w:t>automaticamente il rapporto di parentela</w:t>
      </w:r>
      <w:r w:rsidRPr="00050F61">
        <w:rPr>
          <w:rFonts w:ascii="Arial" w:eastAsia="Times New Roman" w:hAnsi="Arial" w:cs="Arial"/>
          <w:sz w:val="24"/>
          <w:szCs w:val="24"/>
        </w:rPr>
        <w:t xml:space="preserve"> anche nei confronti dei parenti del genitore . </w:t>
      </w:r>
    </w:p>
    <w:p w:rsidR="00050F61" w:rsidRDefault="00050F61">
      <w:pPr>
        <w:pStyle w:val="Normale1"/>
      </w:pPr>
    </w:p>
    <w:p w:rsidR="001D3B86" w:rsidRDefault="001D3B86">
      <w:pPr>
        <w:pStyle w:val="Normale1"/>
      </w:pPr>
    </w:p>
    <w:p w:rsidR="00050F61" w:rsidRDefault="00050F61">
      <w:pPr>
        <w:rPr>
          <w:rFonts w:ascii="Arial" w:eastAsia="Arial" w:hAnsi="Arial" w:cs="Arial"/>
          <w:color w:val="000000"/>
        </w:rPr>
      </w:pPr>
      <w:r>
        <w:br w:type="page"/>
      </w:r>
    </w:p>
    <w:p w:rsidR="00096118" w:rsidRPr="00C42CBD" w:rsidRDefault="00F36763">
      <w:pPr>
        <w:pStyle w:val="Normale1"/>
        <w:rPr>
          <w:sz w:val="32"/>
          <w:szCs w:val="32"/>
        </w:rPr>
      </w:pPr>
      <w:r w:rsidRPr="00C42CBD">
        <w:rPr>
          <w:b/>
          <w:sz w:val="32"/>
          <w:szCs w:val="32"/>
        </w:rPr>
        <w:lastRenderedPageBreak/>
        <w:t>1. Tema di ricerca.</w:t>
      </w:r>
    </w:p>
    <w:p w:rsidR="00096118" w:rsidRDefault="00F36763">
      <w:pPr>
        <w:pStyle w:val="Normale1"/>
      </w:pPr>
      <w:r>
        <w:rPr>
          <w:sz w:val="24"/>
        </w:rPr>
        <w:t>Rendimento dei bambini dopo la separazione genitoriale.</w:t>
      </w:r>
    </w:p>
    <w:p w:rsidR="00096118" w:rsidRDefault="00096118">
      <w:pPr>
        <w:pStyle w:val="Normale1"/>
      </w:pPr>
    </w:p>
    <w:p w:rsidR="00561A16" w:rsidRDefault="00561A16">
      <w:pPr>
        <w:pStyle w:val="Normale1"/>
      </w:pPr>
    </w:p>
    <w:p w:rsidR="00096118" w:rsidRPr="00C42CBD" w:rsidRDefault="00F36763">
      <w:pPr>
        <w:pStyle w:val="Normale1"/>
        <w:rPr>
          <w:sz w:val="32"/>
          <w:szCs w:val="32"/>
        </w:rPr>
      </w:pPr>
      <w:r w:rsidRPr="00C42CBD">
        <w:rPr>
          <w:b/>
          <w:sz w:val="32"/>
          <w:szCs w:val="32"/>
        </w:rPr>
        <w:t>2. Problema conoscitivo.</w:t>
      </w:r>
    </w:p>
    <w:p w:rsidR="00096118" w:rsidRDefault="00F36763">
      <w:pPr>
        <w:pStyle w:val="Normale1"/>
      </w:pPr>
      <w:r>
        <w:rPr>
          <w:sz w:val="24"/>
        </w:rPr>
        <w:t>Vi è relazione tra la separazione genitoriale e il rendimento scolastico dei figli?</w:t>
      </w:r>
    </w:p>
    <w:p w:rsidR="00096118" w:rsidRDefault="00096118">
      <w:pPr>
        <w:pStyle w:val="Normale1"/>
      </w:pPr>
    </w:p>
    <w:p w:rsidR="00561A16" w:rsidRDefault="00561A16">
      <w:pPr>
        <w:pStyle w:val="Normale1"/>
      </w:pPr>
    </w:p>
    <w:p w:rsidR="00096118" w:rsidRPr="00C42CBD" w:rsidRDefault="00F36763">
      <w:pPr>
        <w:pStyle w:val="Normale1"/>
        <w:rPr>
          <w:sz w:val="32"/>
          <w:szCs w:val="32"/>
        </w:rPr>
      </w:pPr>
      <w:r w:rsidRPr="00C42CBD">
        <w:rPr>
          <w:b/>
          <w:sz w:val="32"/>
          <w:szCs w:val="32"/>
        </w:rPr>
        <w:t>3. Obiettivo di ricerca.</w:t>
      </w:r>
    </w:p>
    <w:p w:rsidR="00096118" w:rsidRDefault="00F36763">
      <w:pPr>
        <w:pStyle w:val="Normale1"/>
      </w:pPr>
      <w:r>
        <w:rPr>
          <w:sz w:val="24"/>
        </w:rPr>
        <w:t>Comprendere se il rendimento scolastico varia a causa della separazione genitoriale.</w:t>
      </w:r>
    </w:p>
    <w:p w:rsidR="00096118" w:rsidRDefault="00096118">
      <w:pPr>
        <w:pStyle w:val="Normale1"/>
      </w:pPr>
    </w:p>
    <w:p w:rsidR="00561A16" w:rsidRDefault="00561A16">
      <w:pPr>
        <w:pStyle w:val="Normale1"/>
      </w:pPr>
    </w:p>
    <w:p w:rsidR="00096118" w:rsidRDefault="00F36763">
      <w:pPr>
        <w:pStyle w:val="Normale1"/>
        <w:rPr>
          <w:b/>
          <w:sz w:val="32"/>
          <w:szCs w:val="32"/>
        </w:rPr>
      </w:pPr>
      <w:r w:rsidRPr="00C42CBD">
        <w:rPr>
          <w:b/>
          <w:sz w:val="32"/>
          <w:szCs w:val="32"/>
        </w:rPr>
        <w:t xml:space="preserve">4. Quadro teorico. </w:t>
      </w:r>
    </w:p>
    <w:p w:rsidR="009E3E59" w:rsidRDefault="009E3E59">
      <w:pPr>
        <w:pStyle w:val="Normale1"/>
        <w:rPr>
          <w:b/>
          <w:sz w:val="32"/>
          <w:szCs w:val="32"/>
        </w:rPr>
      </w:pPr>
    </w:p>
    <w:p w:rsidR="009E3E59" w:rsidRDefault="009E3E59" w:rsidP="009E3E59">
      <w:pPr>
        <w:pStyle w:val="Normale1"/>
        <w:ind w:left="-567" w:hanging="284"/>
        <w:rPr>
          <w:b/>
          <w:sz w:val="32"/>
          <w:szCs w:val="32"/>
        </w:rPr>
      </w:pPr>
      <w:r>
        <w:rPr>
          <w:b/>
          <w:noProof/>
          <w:sz w:val="32"/>
          <w:szCs w:val="32"/>
        </w:rPr>
        <w:drawing>
          <wp:inline distT="0" distB="0" distL="0" distR="0">
            <wp:extent cx="7209705" cy="5146158"/>
            <wp:effectExtent l="19050" t="0" r="0" b="0"/>
            <wp:docPr id="22"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7209705" cy="5146158"/>
                    </a:xfrm>
                    <a:prstGeom prst="rect">
                      <a:avLst/>
                    </a:prstGeom>
                    <a:noFill/>
                    <a:ln w="9525">
                      <a:noFill/>
                      <a:miter lim="800000"/>
                      <a:headEnd/>
                      <a:tailEnd/>
                    </a:ln>
                  </pic:spPr>
                </pic:pic>
              </a:graphicData>
            </a:graphic>
          </wp:inline>
        </w:drawing>
      </w:r>
    </w:p>
    <w:p w:rsidR="00ED04A1" w:rsidRPr="00BE3687" w:rsidRDefault="00ED04A1" w:rsidP="00561A16">
      <w:pPr>
        <w:pStyle w:val="Normale1"/>
        <w:jc w:val="both"/>
        <w:rPr>
          <w:sz w:val="28"/>
          <w:szCs w:val="28"/>
        </w:rPr>
      </w:pPr>
    </w:p>
    <w:p w:rsidR="00096118" w:rsidRPr="00BE3687" w:rsidRDefault="00F36763" w:rsidP="00561A16">
      <w:pPr>
        <w:pStyle w:val="Normale1"/>
        <w:jc w:val="both"/>
        <w:rPr>
          <w:sz w:val="28"/>
          <w:szCs w:val="28"/>
        </w:rPr>
      </w:pPr>
      <w:r w:rsidRPr="00BE3687">
        <w:rPr>
          <w:sz w:val="28"/>
          <w:szCs w:val="28"/>
        </w:rPr>
        <w:t>La nostra ricerca parte dalla comprensione dei problemi che i bambini, con genitori divorziati, possono avere. Quando due genitori si separano si riscontrano alcuni aspetti nel bambino che tendono a modificarsi: il comportamento a scuola, la resilienza (mettere nota), le difficoltà economiche nel mantenerlo e la loro salute.</w:t>
      </w:r>
    </w:p>
    <w:p w:rsidR="00096118" w:rsidRPr="00BE3687" w:rsidRDefault="00F36763" w:rsidP="00561A16">
      <w:pPr>
        <w:pStyle w:val="Normale1"/>
        <w:jc w:val="both"/>
        <w:rPr>
          <w:sz w:val="28"/>
          <w:szCs w:val="28"/>
        </w:rPr>
      </w:pPr>
      <w:r w:rsidRPr="00BE3687">
        <w:rPr>
          <w:sz w:val="28"/>
          <w:szCs w:val="28"/>
        </w:rPr>
        <w:t>Esistono famiglie che, pur sotto il processo di divorzio, cercano di stare unite per non causare difficoltà nei bambini, mentre altre si comportano come se il bambino fosse un oggetto di loro proprietà sballottandolo da padre a madre: questo comportamento scaturisce nel bambino gravi disturbi comportamentali ( iperattività, aggressività ) ed emotivi ( ansia, depressione e rabbia ).</w:t>
      </w:r>
    </w:p>
    <w:p w:rsidR="00096118" w:rsidRPr="00BE3687" w:rsidRDefault="00F36763" w:rsidP="00561A16">
      <w:pPr>
        <w:pStyle w:val="Normale1"/>
        <w:jc w:val="both"/>
        <w:rPr>
          <w:sz w:val="28"/>
          <w:szCs w:val="28"/>
        </w:rPr>
      </w:pPr>
      <w:r w:rsidRPr="00BE3687">
        <w:rPr>
          <w:sz w:val="28"/>
          <w:szCs w:val="28"/>
        </w:rPr>
        <w:t xml:space="preserve">Il primo duro impatto per il bambino è quello col gruppo dei pari che, a causa delle </w:t>
      </w:r>
      <w:proofErr w:type="spellStart"/>
      <w:r w:rsidRPr="00BE3687">
        <w:rPr>
          <w:sz w:val="28"/>
          <w:szCs w:val="28"/>
        </w:rPr>
        <w:t>difficolta’</w:t>
      </w:r>
      <w:proofErr w:type="spellEnd"/>
      <w:r w:rsidRPr="00BE3687">
        <w:rPr>
          <w:sz w:val="28"/>
          <w:szCs w:val="28"/>
        </w:rPr>
        <w:t xml:space="preserve"> economiche portate dal mantenimento da parte di un solo genitore </w:t>
      </w:r>
      <w:proofErr w:type="spellStart"/>
      <w:r w:rsidRPr="00BE3687">
        <w:rPr>
          <w:sz w:val="28"/>
          <w:szCs w:val="28"/>
        </w:rPr>
        <w:t>anziche’</w:t>
      </w:r>
      <w:proofErr w:type="spellEnd"/>
      <w:r w:rsidRPr="00BE3687">
        <w:rPr>
          <w:sz w:val="28"/>
          <w:szCs w:val="28"/>
        </w:rPr>
        <w:t xml:space="preserve"> entrambi, si evidenzia con problemi a scuola sia nel rendimento che nel dialogo con gli insegnanti e gli altri bambini.</w:t>
      </w:r>
    </w:p>
    <w:p w:rsidR="00096118" w:rsidRPr="00BE3687" w:rsidRDefault="00F36763" w:rsidP="00561A16">
      <w:pPr>
        <w:pStyle w:val="Normale1"/>
        <w:jc w:val="both"/>
        <w:rPr>
          <w:sz w:val="28"/>
          <w:szCs w:val="28"/>
        </w:rPr>
      </w:pPr>
      <w:r w:rsidRPr="00BE3687">
        <w:rPr>
          <w:sz w:val="28"/>
          <w:szCs w:val="28"/>
        </w:rPr>
        <w:t>Questo danno psicologico fra i pari si riscontra soprattutto nelle attività extra-scolastiche e si differenzia banalmente fra bambine e bambini.</w:t>
      </w:r>
    </w:p>
    <w:p w:rsidR="00096118" w:rsidRPr="00BE3687" w:rsidRDefault="00F36763" w:rsidP="00561A16">
      <w:pPr>
        <w:pStyle w:val="Normale1"/>
        <w:jc w:val="both"/>
        <w:rPr>
          <w:sz w:val="28"/>
          <w:szCs w:val="28"/>
        </w:rPr>
      </w:pPr>
      <w:r w:rsidRPr="00BE3687">
        <w:rPr>
          <w:sz w:val="28"/>
          <w:szCs w:val="28"/>
        </w:rPr>
        <w:t>Un aspetto da notare di enorme importanza è la resilienza, cioè la capacità dell'uomo di affrontare le avversità della vita, di superarle e di uscirne rinforzato e addirittura trasformato positivamente: si possono notare miglioramenti o peggioramenti nel bambino attraverso il disegno o il rapporto con gli altri, come si pone nelle diverse situazioni che gli si presentano.</w:t>
      </w:r>
    </w:p>
    <w:p w:rsidR="002E79A1" w:rsidRDefault="002E79A1">
      <w:pPr>
        <w:rPr>
          <w:rFonts w:ascii="Arial" w:eastAsia="Arial" w:hAnsi="Arial" w:cs="Arial"/>
          <w:color w:val="000000"/>
        </w:rPr>
      </w:pPr>
      <w:r>
        <w:br w:type="page"/>
      </w:r>
    </w:p>
    <w:p w:rsidR="00096118" w:rsidRDefault="00096118">
      <w:pPr>
        <w:pStyle w:val="Normale1"/>
      </w:pPr>
    </w:p>
    <w:p w:rsidR="00096118" w:rsidRDefault="00F36763">
      <w:pPr>
        <w:pStyle w:val="Normale1"/>
        <w:rPr>
          <w:b/>
          <w:sz w:val="32"/>
          <w:szCs w:val="32"/>
        </w:rPr>
      </w:pPr>
      <w:r w:rsidRPr="00C42CBD">
        <w:rPr>
          <w:b/>
          <w:sz w:val="32"/>
          <w:szCs w:val="32"/>
        </w:rPr>
        <w:t>5. Strategie e tecniche usate per la ricerca.</w:t>
      </w:r>
    </w:p>
    <w:p w:rsidR="00F337EB" w:rsidRPr="00BE3687" w:rsidRDefault="002E79A1" w:rsidP="002E79A1">
      <w:pPr>
        <w:pStyle w:val="Normale1"/>
        <w:jc w:val="both"/>
        <w:rPr>
          <w:sz w:val="28"/>
          <w:szCs w:val="28"/>
        </w:rPr>
      </w:pPr>
      <w:r w:rsidRPr="00BE3687">
        <w:rPr>
          <w:sz w:val="28"/>
          <w:szCs w:val="28"/>
        </w:rPr>
        <w:t>Abbiamo svolto un tipo di ricerca standard, per verificare la relazione tra il rendimento degli alunni e la loro situazione famigliare di separazione/divorzio.</w:t>
      </w:r>
    </w:p>
    <w:p w:rsidR="002E79A1" w:rsidRPr="00BE3687" w:rsidRDefault="002E79A1" w:rsidP="002E79A1">
      <w:pPr>
        <w:pStyle w:val="Normale1"/>
        <w:jc w:val="both"/>
        <w:rPr>
          <w:sz w:val="28"/>
          <w:szCs w:val="28"/>
        </w:rPr>
      </w:pPr>
      <w:r w:rsidRPr="00BE3687">
        <w:rPr>
          <w:sz w:val="28"/>
          <w:szCs w:val="28"/>
        </w:rPr>
        <w:t>Si è svolta quindi un’analisi quantitativa ad alta strutturazione.</w:t>
      </w:r>
    </w:p>
    <w:p w:rsidR="00835B0A" w:rsidRDefault="00835B0A">
      <w:pPr>
        <w:pStyle w:val="Normale1"/>
        <w:rPr>
          <w:sz w:val="32"/>
          <w:szCs w:val="32"/>
        </w:rPr>
      </w:pPr>
    </w:p>
    <w:p w:rsidR="00561A16" w:rsidRPr="00C42CBD" w:rsidRDefault="00561A16">
      <w:pPr>
        <w:pStyle w:val="Normale1"/>
        <w:rPr>
          <w:sz w:val="32"/>
          <w:szCs w:val="32"/>
        </w:rPr>
      </w:pPr>
    </w:p>
    <w:p w:rsidR="00096118" w:rsidRPr="00C42CBD" w:rsidRDefault="00F36763">
      <w:pPr>
        <w:pStyle w:val="Normale1"/>
        <w:rPr>
          <w:sz w:val="32"/>
          <w:szCs w:val="32"/>
        </w:rPr>
      </w:pPr>
      <w:r w:rsidRPr="00C42CBD">
        <w:rPr>
          <w:b/>
          <w:sz w:val="32"/>
          <w:szCs w:val="32"/>
        </w:rPr>
        <w:t>6. Formulazione dell’ipotesi.</w:t>
      </w:r>
    </w:p>
    <w:p w:rsidR="00096118" w:rsidRPr="00BE3687" w:rsidRDefault="00F36763" w:rsidP="00835B0A">
      <w:pPr>
        <w:pStyle w:val="Normale1"/>
        <w:jc w:val="both"/>
        <w:rPr>
          <w:sz w:val="28"/>
          <w:szCs w:val="28"/>
        </w:rPr>
      </w:pPr>
      <w:r w:rsidRPr="00BE3687">
        <w:rPr>
          <w:sz w:val="28"/>
          <w:szCs w:val="28"/>
        </w:rPr>
        <w:t>Prendendo in considerazione il punto di vista degli insegnanti si può notare come il rendimento e il comportamento degli alunni/figli può variare con i genitori separati; nella maggior parte dei casi, si verifica un peggioramento.</w:t>
      </w:r>
    </w:p>
    <w:p w:rsidR="00096118" w:rsidRDefault="00096118">
      <w:pPr>
        <w:pStyle w:val="Normale1"/>
      </w:pPr>
    </w:p>
    <w:p w:rsidR="00561A16" w:rsidRDefault="00561A16">
      <w:pPr>
        <w:pStyle w:val="Normale1"/>
      </w:pPr>
    </w:p>
    <w:p w:rsidR="00096118" w:rsidRPr="00C42CBD" w:rsidRDefault="00F36763">
      <w:pPr>
        <w:pStyle w:val="Normale1"/>
        <w:rPr>
          <w:sz w:val="32"/>
          <w:szCs w:val="32"/>
        </w:rPr>
      </w:pPr>
      <w:r w:rsidRPr="00C42CBD">
        <w:rPr>
          <w:b/>
          <w:sz w:val="32"/>
          <w:szCs w:val="32"/>
        </w:rPr>
        <w:t xml:space="preserve">7. Estrazione dei fattori dalle ipotesi. </w:t>
      </w:r>
    </w:p>
    <w:p w:rsidR="00096118" w:rsidRPr="00BE3687" w:rsidRDefault="00F36763">
      <w:pPr>
        <w:pStyle w:val="Normale1"/>
        <w:rPr>
          <w:sz w:val="28"/>
          <w:szCs w:val="28"/>
        </w:rPr>
      </w:pPr>
      <w:r w:rsidRPr="00BE3687">
        <w:rPr>
          <w:b/>
          <w:sz w:val="28"/>
          <w:szCs w:val="28"/>
        </w:rPr>
        <w:t>Fattore indipendente:</w:t>
      </w:r>
      <w:r w:rsidRPr="00BE3687">
        <w:rPr>
          <w:sz w:val="28"/>
          <w:szCs w:val="28"/>
        </w:rPr>
        <w:t xml:space="preserve"> i genitori divorziati</w:t>
      </w:r>
    </w:p>
    <w:p w:rsidR="00096118" w:rsidRPr="00BE3687" w:rsidRDefault="00F36763">
      <w:pPr>
        <w:pStyle w:val="Normale1"/>
        <w:rPr>
          <w:sz w:val="28"/>
          <w:szCs w:val="28"/>
        </w:rPr>
      </w:pPr>
      <w:r w:rsidRPr="00BE3687">
        <w:rPr>
          <w:b/>
          <w:sz w:val="28"/>
          <w:szCs w:val="28"/>
        </w:rPr>
        <w:t>Fattore dipendente:</w:t>
      </w:r>
      <w:r w:rsidRPr="00BE3687">
        <w:rPr>
          <w:sz w:val="28"/>
          <w:szCs w:val="28"/>
        </w:rPr>
        <w:t xml:space="preserve"> rendimento e comportamento dei bambini/alunni</w:t>
      </w:r>
    </w:p>
    <w:p w:rsidR="00096118" w:rsidRPr="00BE3687" w:rsidRDefault="00F36763">
      <w:pPr>
        <w:pStyle w:val="Normale1"/>
        <w:rPr>
          <w:sz w:val="28"/>
          <w:szCs w:val="28"/>
        </w:rPr>
      </w:pPr>
      <w:r w:rsidRPr="00BE3687">
        <w:rPr>
          <w:b/>
          <w:sz w:val="28"/>
          <w:szCs w:val="28"/>
        </w:rPr>
        <w:t>Fattore moderatore:</w:t>
      </w:r>
      <w:r w:rsidRPr="00BE3687">
        <w:rPr>
          <w:sz w:val="28"/>
          <w:szCs w:val="28"/>
        </w:rPr>
        <w:t xml:space="preserve"> competenze degli insegnanti</w:t>
      </w:r>
    </w:p>
    <w:p w:rsidR="00096118" w:rsidRDefault="00096118">
      <w:pPr>
        <w:pStyle w:val="Normale1"/>
      </w:pPr>
    </w:p>
    <w:p w:rsidR="00561A16" w:rsidRDefault="00561A16">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262B62" w:rsidRDefault="00262B62">
      <w:pPr>
        <w:pStyle w:val="Normale1"/>
      </w:pPr>
    </w:p>
    <w:p w:rsidR="00A5260F" w:rsidRDefault="00A5260F">
      <w:pPr>
        <w:rPr>
          <w:rFonts w:ascii="Arial" w:eastAsia="Arial" w:hAnsi="Arial" w:cs="Arial"/>
          <w:color w:val="000000"/>
        </w:rPr>
      </w:pPr>
      <w:r>
        <w:br w:type="page"/>
      </w:r>
    </w:p>
    <w:p w:rsidR="00096118" w:rsidRDefault="00F36763">
      <w:pPr>
        <w:pStyle w:val="Normale1"/>
        <w:rPr>
          <w:b/>
          <w:sz w:val="32"/>
          <w:szCs w:val="32"/>
        </w:rPr>
      </w:pPr>
      <w:r w:rsidRPr="00C42CBD">
        <w:rPr>
          <w:b/>
          <w:sz w:val="32"/>
          <w:szCs w:val="32"/>
        </w:rPr>
        <w:lastRenderedPageBreak/>
        <w:t>8. Definizione operativa dei fattori presenti nelle ipotesi.</w:t>
      </w:r>
    </w:p>
    <w:p w:rsidR="00566131" w:rsidRDefault="00566131">
      <w:pPr>
        <w:pStyle w:val="Normale1"/>
        <w:rPr>
          <w:b/>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566131" w:rsidRPr="00566131" w:rsidRDefault="00566131" w:rsidP="007D0A4D">
      <w:pPr>
        <w:pStyle w:val="Paragrafoelenco"/>
        <w:numPr>
          <w:ilvl w:val="0"/>
          <w:numId w:val="22"/>
        </w:numPr>
        <w:spacing w:after="0"/>
        <w:contextualSpacing w:val="0"/>
        <w:rPr>
          <w:rFonts w:ascii="Arial" w:eastAsia="Arial" w:hAnsi="Arial" w:cs="Arial"/>
          <w:b/>
          <w:vanish/>
          <w:color w:val="000000"/>
          <w:sz w:val="32"/>
          <w:szCs w:val="32"/>
        </w:rPr>
      </w:pPr>
    </w:p>
    <w:p w:rsidR="00F95E14" w:rsidRDefault="00F95E14" w:rsidP="00566131">
      <w:pPr>
        <w:pStyle w:val="Normale1"/>
        <w:ind w:left="284"/>
        <w:rPr>
          <w:b/>
          <w:sz w:val="32"/>
          <w:szCs w:val="32"/>
        </w:rPr>
      </w:pPr>
      <w:r>
        <w:rPr>
          <w:b/>
          <w:sz w:val="32"/>
          <w:szCs w:val="32"/>
        </w:rPr>
        <w:t>8.1</w:t>
      </w:r>
      <w:r w:rsidR="00566131">
        <w:rPr>
          <w:b/>
          <w:sz w:val="32"/>
          <w:szCs w:val="32"/>
        </w:rPr>
        <w:t xml:space="preserve"> </w:t>
      </w:r>
      <w:r>
        <w:rPr>
          <w:b/>
          <w:sz w:val="32"/>
          <w:szCs w:val="32"/>
        </w:rPr>
        <w:t>Fattori indipendenti.</w:t>
      </w:r>
    </w:p>
    <w:p w:rsidR="00566131" w:rsidRPr="00BE3687" w:rsidRDefault="00566131" w:rsidP="00F95E14">
      <w:pPr>
        <w:pStyle w:val="Normale1"/>
        <w:rPr>
          <w:b/>
          <w:sz w:val="28"/>
          <w:szCs w:val="28"/>
        </w:rPr>
      </w:pPr>
      <w:r w:rsidRPr="00BE3687">
        <w:rPr>
          <w:sz w:val="28"/>
          <w:szCs w:val="28"/>
        </w:rPr>
        <w:t>L’area anagrafica e la situazione dei genitori divorziati.</w:t>
      </w:r>
    </w:p>
    <w:p w:rsidR="00096118" w:rsidRDefault="00096118">
      <w:pPr>
        <w:pStyle w:val="Normale1"/>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3120"/>
        <w:gridCol w:w="3120"/>
        <w:gridCol w:w="3120"/>
      </w:tblGrid>
      <w:tr w:rsidR="00096118" w:rsidTr="00566131">
        <w:trPr>
          <w:trHeight w:val="420"/>
        </w:trPr>
        <w:tc>
          <w:tcPr>
            <w:tcW w:w="3120" w:type="dxa"/>
            <w:tcMar>
              <w:top w:w="100" w:type="dxa"/>
              <w:left w:w="100" w:type="dxa"/>
              <w:bottom w:w="100" w:type="dxa"/>
              <w:right w:w="100" w:type="dxa"/>
            </w:tcMar>
          </w:tcPr>
          <w:p w:rsidR="00A5260F" w:rsidRDefault="00A5260F" w:rsidP="00A5260F">
            <w:pPr>
              <w:pStyle w:val="Normale1"/>
              <w:spacing w:line="240" w:lineRule="auto"/>
              <w:jc w:val="center"/>
              <w:rPr>
                <w:b/>
                <w:sz w:val="28"/>
              </w:rPr>
            </w:pPr>
          </w:p>
          <w:p w:rsidR="00096118" w:rsidRDefault="00F36763" w:rsidP="00A5260F">
            <w:pPr>
              <w:pStyle w:val="Normale1"/>
              <w:spacing w:line="240" w:lineRule="auto"/>
              <w:jc w:val="center"/>
            </w:pPr>
            <w:r>
              <w:rPr>
                <w:b/>
                <w:sz w:val="28"/>
              </w:rPr>
              <w:t>FATTORI</w:t>
            </w:r>
          </w:p>
        </w:tc>
        <w:tc>
          <w:tcPr>
            <w:tcW w:w="3120" w:type="dxa"/>
            <w:tcMar>
              <w:top w:w="100" w:type="dxa"/>
              <w:left w:w="100" w:type="dxa"/>
              <w:bottom w:w="100" w:type="dxa"/>
              <w:right w:w="100" w:type="dxa"/>
            </w:tcMar>
          </w:tcPr>
          <w:p w:rsidR="00A5260F" w:rsidRDefault="00A5260F" w:rsidP="00A5260F">
            <w:pPr>
              <w:pStyle w:val="Normale1"/>
              <w:spacing w:line="240" w:lineRule="auto"/>
              <w:jc w:val="center"/>
              <w:rPr>
                <w:b/>
                <w:sz w:val="28"/>
              </w:rPr>
            </w:pPr>
          </w:p>
          <w:p w:rsidR="00096118" w:rsidRDefault="00F36763" w:rsidP="00A5260F">
            <w:pPr>
              <w:pStyle w:val="Normale1"/>
              <w:spacing w:line="240" w:lineRule="auto"/>
              <w:jc w:val="center"/>
            </w:pPr>
            <w:r>
              <w:rPr>
                <w:b/>
                <w:sz w:val="28"/>
              </w:rPr>
              <w:t>INDICATORI</w:t>
            </w:r>
          </w:p>
        </w:tc>
        <w:tc>
          <w:tcPr>
            <w:tcW w:w="3120" w:type="dxa"/>
            <w:tcMar>
              <w:top w:w="100" w:type="dxa"/>
              <w:left w:w="100" w:type="dxa"/>
              <w:bottom w:w="100" w:type="dxa"/>
              <w:right w:w="100" w:type="dxa"/>
            </w:tcMar>
          </w:tcPr>
          <w:p w:rsidR="00096118" w:rsidRDefault="00F36763" w:rsidP="00A5260F">
            <w:pPr>
              <w:pStyle w:val="Normale1"/>
              <w:spacing w:line="240" w:lineRule="auto"/>
              <w:jc w:val="center"/>
            </w:pPr>
            <w:r>
              <w:rPr>
                <w:b/>
                <w:sz w:val="28"/>
              </w:rPr>
              <w:t>DOMANDE DEL QUESTIONARIO</w:t>
            </w:r>
          </w:p>
        </w:tc>
      </w:tr>
      <w:tr w:rsidR="00096118" w:rsidTr="00566131">
        <w:tc>
          <w:tcPr>
            <w:tcW w:w="3120" w:type="dxa"/>
            <w:tcMar>
              <w:top w:w="100" w:type="dxa"/>
              <w:left w:w="100" w:type="dxa"/>
              <w:bottom w:w="100" w:type="dxa"/>
              <w:right w:w="100" w:type="dxa"/>
            </w:tcMar>
          </w:tcPr>
          <w:p w:rsidR="00096118" w:rsidRDefault="00F36763">
            <w:pPr>
              <w:pStyle w:val="Normale1"/>
              <w:spacing w:line="240" w:lineRule="auto"/>
            </w:pPr>
            <w:r>
              <w:rPr>
                <w:b/>
                <w:sz w:val="24"/>
              </w:rPr>
              <w:t>Area anagrafica</w:t>
            </w:r>
          </w:p>
        </w:tc>
        <w:tc>
          <w:tcPr>
            <w:tcW w:w="3120" w:type="dxa"/>
            <w:tcMar>
              <w:top w:w="100" w:type="dxa"/>
              <w:left w:w="100" w:type="dxa"/>
              <w:bottom w:w="100" w:type="dxa"/>
              <w:right w:w="100" w:type="dxa"/>
            </w:tcMar>
          </w:tcPr>
          <w:p w:rsidR="00096118" w:rsidRDefault="00F36763">
            <w:pPr>
              <w:pStyle w:val="Normale1"/>
              <w:spacing w:line="240" w:lineRule="auto"/>
            </w:pPr>
            <w:r>
              <w:rPr>
                <w:b/>
                <w:sz w:val="24"/>
              </w:rPr>
              <w:t>Genere</w:t>
            </w:r>
          </w:p>
        </w:tc>
        <w:tc>
          <w:tcPr>
            <w:tcW w:w="3120" w:type="dxa"/>
            <w:tcMar>
              <w:top w:w="100" w:type="dxa"/>
              <w:left w:w="100" w:type="dxa"/>
              <w:bottom w:w="100" w:type="dxa"/>
              <w:right w:w="100" w:type="dxa"/>
            </w:tcMar>
          </w:tcPr>
          <w:p w:rsidR="00096118" w:rsidRDefault="00F36763">
            <w:pPr>
              <w:pStyle w:val="Normale1"/>
              <w:spacing w:line="240" w:lineRule="auto"/>
            </w:pPr>
            <w:r>
              <w:rPr>
                <w:i/>
                <w:sz w:val="24"/>
              </w:rPr>
              <w:t>Ci sono più bambini maschi o femmine?</w:t>
            </w:r>
            <w:r>
              <w:rPr>
                <w:i/>
                <w:sz w:val="24"/>
              </w:rPr>
              <w:br/>
              <w:t>Chi nei differenti generi reagisce mediamente meglio al divorzio?</w:t>
            </w:r>
          </w:p>
        </w:tc>
      </w:tr>
      <w:tr w:rsidR="00096118" w:rsidTr="00566131">
        <w:tc>
          <w:tcPr>
            <w:tcW w:w="3120" w:type="dxa"/>
            <w:tcMar>
              <w:top w:w="100" w:type="dxa"/>
              <w:left w:w="100" w:type="dxa"/>
              <w:bottom w:w="100" w:type="dxa"/>
              <w:right w:w="100" w:type="dxa"/>
            </w:tcMar>
          </w:tcPr>
          <w:p w:rsidR="00096118" w:rsidRDefault="00096118">
            <w:pPr>
              <w:pStyle w:val="Normale1"/>
              <w:spacing w:line="240" w:lineRule="auto"/>
            </w:pPr>
          </w:p>
        </w:tc>
        <w:tc>
          <w:tcPr>
            <w:tcW w:w="3120" w:type="dxa"/>
            <w:tcMar>
              <w:top w:w="100" w:type="dxa"/>
              <w:left w:w="100" w:type="dxa"/>
              <w:bottom w:w="100" w:type="dxa"/>
              <w:right w:w="100" w:type="dxa"/>
            </w:tcMar>
          </w:tcPr>
          <w:p w:rsidR="00096118" w:rsidRDefault="00F36763">
            <w:pPr>
              <w:pStyle w:val="Normale1"/>
              <w:spacing w:line="240" w:lineRule="auto"/>
            </w:pPr>
            <w:r>
              <w:rPr>
                <w:b/>
                <w:sz w:val="24"/>
              </w:rPr>
              <w:t>Età</w:t>
            </w:r>
          </w:p>
        </w:tc>
        <w:tc>
          <w:tcPr>
            <w:tcW w:w="3120" w:type="dxa"/>
            <w:tcMar>
              <w:top w:w="100" w:type="dxa"/>
              <w:left w:w="100" w:type="dxa"/>
              <w:bottom w:w="100" w:type="dxa"/>
              <w:right w:w="100" w:type="dxa"/>
            </w:tcMar>
          </w:tcPr>
          <w:p w:rsidR="00096118" w:rsidRDefault="00F36763">
            <w:pPr>
              <w:pStyle w:val="Normale1"/>
              <w:spacing w:line="240" w:lineRule="auto"/>
            </w:pPr>
            <w:r>
              <w:rPr>
                <w:i/>
                <w:sz w:val="24"/>
              </w:rPr>
              <w:t xml:space="preserve">Che fascia di età hanno i tuoi alunni? </w:t>
            </w:r>
          </w:p>
        </w:tc>
      </w:tr>
      <w:tr w:rsidR="00096118" w:rsidTr="00566131">
        <w:tc>
          <w:tcPr>
            <w:tcW w:w="3120" w:type="dxa"/>
            <w:tcMar>
              <w:top w:w="100" w:type="dxa"/>
              <w:left w:w="100" w:type="dxa"/>
              <w:bottom w:w="100" w:type="dxa"/>
              <w:right w:w="100" w:type="dxa"/>
            </w:tcMar>
          </w:tcPr>
          <w:p w:rsidR="00096118" w:rsidRDefault="00F36763">
            <w:pPr>
              <w:pStyle w:val="Normale1"/>
              <w:spacing w:line="240" w:lineRule="auto"/>
            </w:pPr>
            <w:r>
              <w:rPr>
                <w:b/>
                <w:sz w:val="24"/>
              </w:rPr>
              <w:t>Separazione/</w:t>
            </w:r>
            <w:r>
              <w:rPr>
                <w:b/>
                <w:sz w:val="24"/>
              </w:rPr>
              <w:br/>
              <w:t>Divorzio</w:t>
            </w:r>
          </w:p>
        </w:tc>
        <w:tc>
          <w:tcPr>
            <w:tcW w:w="3120" w:type="dxa"/>
            <w:tcMar>
              <w:top w:w="100" w:type="dxa"/>
              <w:left w:w="100" w:type="dxa"/>
              <w:bottom w:w="100" w:type="dxa"/>
              <w:right w:w="100" w:type="dxa"/>
            </w:tcMar>
          </w:tcPr>
          <w:p w:rsidR="00096118" w:rsidRDefault="00F36763">
            <w:pPr>
              <w:pStyle w:val="Normale1"/>
              <w:spacing w:line="240" w:lineRule="auto"/>
            </w:pPr>
            <w:r>
              <w:rPr>
                <w:b/>
                <w:sz w:val="24"/>
              </w:rPr>
              <w:t>Situazione famigliare dei bambini</w:t>
            </w:r>
          </w:p>
        </w:tc>
        <w:tc>
          <w:tcPr>
            <w:tcW w:w="3120" w:type="dxa"/>
            <w:tcMar>
              <w:top w:w="100" w:type="dxa"/>
              <w:left w:w="100" w:type="dxa"/>
              <w:bottom w:w="100" w:type="dxa"/>
              <w:right w:w="100" w:type="dxa"/>
            </w:tcMar>
          </w:tcPr>
          <w:p w:rsidR="00096118" w:rsidRDefault="00F36763">
            <w:pPr>
              <w:pStyle w:val="Normale1"/>
              <w:spacing w:line="240" w:lineRule="auto"/>
            </w:pPr>
            <w:r>
              <w:rPr>
                <w:i/>
                <w:sz w:val="24"/>
              </w:rPr>
              <w:t>Ci sono più alunni con genitori separati (o divorziati)?</w:t>
            </w:r>
          </w:p>
          <w:p w:rsidR="00096118" w:rsidRDefault="00096118">
            <w:pPr>
              <w:pStyle w:val="Normale1"/>
              <w:spacing w:line="240" w:lineRule="auto"/>
            </w:pPr>
          </w:p>
          <w:p w:rsidR="00096118" w:rsidRDefault="00F36763">
            <w:pPr>
              <w:pStyle w:val="Normale1"/>
              <w:spacing w:line="240" w:lineRule="auto"/>
            </w:pPr>
            <w:r>
              <w:rPr>
                <w:i/>
                <w:sz w:val="24"/>
              </w:rPr>
              <w:t>In genere, come sono i rapporti tra i genitori separati o divorziati?</w:t>
            </w:r>
          </w:p>
          <w:p w:rsidR="00096118" w:rsidRDefault="00096118">
            <w:pPr>
              <w:pStyle w:val="Normale1"/>
              <w:spacing w:line="240" w:lineRule="auto"/>
            </w:pPr>
          </w:p>
          <w:p w:rsidR="00096118" w:rsidRDefault="00F36763">
            <w:pPr>
              <w:pStyle w:val="Normale1"/>
              <w:spacing w:line="240" w:lineRule="auto"/>
            </w:pPr>
            <w:r>
              <w:rPr>
                <w:i/>
                <w:sz w:val="24"/>
              </w:rPr>
              <w:t>In genere, quale figura di riferimento (madre/padre) adottano i bambini di genitori separati o divorziati?</w:t>
            </w:r>
          </w:p>
          <w:p w:rsidR="00096118" w:rsidRDefault="00096118">
            <w:pPr>
              <w:pStyle w:val="Normale1"/>
              <w:spacing w:line="240" w:lineRule="auto"/>
            </w:pPr>
          </w:p>
          <w:p w:rsidR="00096118" w:rsidRDefault="00F36763">
            <w:pPr>
              <w:pStyle w:val="Normale1"/>
              <w:spacing w:line="240" w:lineRule="auto"/>
            </w:pPr>
            <w:r>
              <w:rPr>
                <w:i/>
                <w:sz w:val="24"/>
              </w:rPr>
              <w:t>Si nota un forte legame tra i rapporti tra i genitori separati o divorziati (buoni / cattivi rapporti)  e il rendimento scolastico dei loro figli?</w:t>
            </w:r>
          </w:p>
          <w:p w:rsidR="00096118" w:rsidRDefault="00096118">
            <w:pPr>
              <w:pStyle w:val="Normale1"/>
              <w:spacing w:line="240" w:lineRule="auto"/>
            </w:pPr>
          </w:p>
          <w:p w:rsidR="00096118" w:rsidRDefault="00F36763" w:rsidP="00835B0A">
            <w:pPr>
              <w:pStyle w:val="Normale1"/>
              <w:spacing w:line="240" w:lineRule="auto"/>
            </w:pPr>
            <w:r>
              <w:rPr>
                <w:i/>
                <w:sz w:val="24"/>
              </w:rPr>
              <w:t>Oppure qualunque tipo di separazione (anche consensuale e vissuta serenamente) influisce sul rendimento dei figli?</w:t>
            </w:r>
          </w:p>
        </w:tc>
      </w:tr>
    </w:tbl>
    <w:p w:rsidR="00A5260F" w:rsidRDefault="00A5260F">
      <w:pPr>
        <w:rPr>
          <w:rFonts w:ascii="Arial" w:eastAsia="Arial" w:hAnsi="Arial" w:cs="Arial"/>
          <w:color w:val="000000"/>
        </w:rPr>
      </w:pPr>
      <w:r>
        <w:br w:type="page"/>
      </w:r>
    </w:p>
    <w:p w:rsidR="00561A16" w:rsidRDefault="00F95E14" w:rsidP="00262B62">
      <w:pPr>
        <w:pStyle w:val="Normale1"/>
        <w:ind w:left="284"/>
        <w:jc w:val="both"/>
        <w:rPr>
          <w:b/>
          <w:sz w:val="32"/>
          <w:szCs w:val="32"/>
        </w:rPr>
      </w:pPr>
      <w:r w:rsidRPr="00566131">
        <w:rPr>
          <w:b/>
          <w:sz w:val="32"/>
          <w:szCs w:val="32"/>
        </w:rPr>
        <w:lastRenderedPageBreak/>
        <w:t>8.2 Fattori dipendenti.</w:t>
      </w:r>
    </w:p>
    <w:p w:rsidR="00566131" w:rsidRPr="00BE3687" w:rsidRDefault="00262B62">
      <w:pPr>
        <w:pStyle w:val="Normale1"/>
        <w:jc w:val="both"/>
        <w:rPr>
          <w:b/>
          <w:sz w:val="28"/>
          <w:szCs w:val="28"/>
        </w:rPr>
      </w:pPr>
      <w:r w:rsidRPr="00BE3687">
        <w:rPr>
          <w:sz w:val="28"/>
          <w:szCs w:val="28"/>
        </w:rPr>
        <w:t>Il rendimento e comportamento dei bambini/alunni.</w:t>
      </w:r>
    </w:p>
    <w:p w:rsidR="00566131" w:rsidRDefault="00566131">
      <w:pPr>
        <w:pStyle w:val="Normale1"/>
        <w:jc w:val="both"/>
      </w:pPr>
    </w:p>
    <w:p w:rsidR="00566131" w:rsidRDefault="00566131">
      <w:pPr>
        <w:pStyle w:val="Normale1"/>
        <w:jc w:val="both"/>
      </w:pPr>
    </w:p>
    <w:tbl>
      <w:tblPr>
        <w:tblStyle w:val="Grigliatabella"/>
        <w:tblW w:w="0" w:type="auto"/>
        <w:tblLook w:val="04A0"/>
      </w:tblPr>
      <w:tblGrid>
        <w:gridCol w:w="3166"/>
        <w:gridCol w:w="3167"/>
        <w:gridCol w:w="3167"/>
      </w:tblGrid>
      <w:tr w:rsidR="00566131" w:rsidTr="00566131">
        <w:tc>
          <w:tcPr>
            <w:tcW w:w="3166" w:type="dxa"/>
          </w:tcPr>
          <w:p w:rsidR="00A5260F" w:rsidRDefault="00A5260F" w:rsidP="00566131">
            <w:pPr>
              <w:pStyle w:val="Normale1"/>
              <w:jc w:val="both"/>
              <w:rPr>
                <w:b/>
                <w:sz w:val="28"/>
                <w:szCs w:val="28"/>
              </w:rPr>
            </w:pPr>
          </w:p>
          <w:p w:rsidR="00566131" w:rsidRPr="00566131" w:rsidRDefault="00566131" w:rsidP="00A5260F">
            <w:pPr>
              <w:pStyle w:val="Normale1"/>
              <w:jc w:val="center"/>
              <w:rPr>
                <w:b/>
                <w:sz w:val="28"/>
                <w:szCs w:val="28"/>
              </w:rPr>
            </w:pPr>
            <w:r w:rsidRPr="00566131">
              <w:rPr>
                <w:b/>
                <w:sz w:val="28"/>
                <w:szCs w:val="28"/>
              </w:rPr>
              <w:t>FATTORI</w:t>
            </w:r>
          </w:p>
        </w:tc>
        <w:tc>
          <w:tcPr>
            <w:tcW w:w="3167" w:type="dxa"/>
          </w:tcPr>
          <w:p w:rsidR="00A5260F" w:rsidRDefault="00A5260F" w:rsidP="00A5260F">
            <w:pPr>
              <w:pStyle w:val="Normale1"/>
              <w:jc w:val="center"/>
              <w:rPr>
                <w:b/>
                <w:sz w:val="28"/>
                <w:szCs w:val="28"/>
              </w:rPr>
            </w:pPr>
          </w:p>
          <w:p w:rsidR="00566131" w:rsidRPr="00566131" w:rsidRDefault="00566131" w:rsidP="00A5260F">
            <w:pPr>
              <w:pStyle w:val="Normale1"/>
              <w:jc w:val="center"/>
              <w:rPr>
                <w:b/>
                <w:sz w:val="28"/>
                <w:szCs w:val="28"/>
              </w:rPr>
            </w:pPr>
            <w:r w:rsidRPr="00566131">
              <w:rPr>
                <w:b/>
                <w:sz w:val="28"/>
                <w:szCs w:val="28"/>
              </w:rPr>
              <w:t>INDICATORI</w:t>
            </w:r>
          </w:p>
        </w:tc>
        <w:tc>
          <w:tcPr>
            <w:tcW w:w="3167" w:type="dxa"/>
          </w:tcPr>
          <w:p w:rsidR="00566131" w:rsidRPr="00566131" w:rsidRDefault="00566131" w:rsidP="00A5260F">
            <w:pPr>
              <w:pStyle w:val="Normale1"/>
              <w:jc w:val="center"/>
              <w:rPr>
                <w:b/>
                <w:sz w:val="28"/>
                <w:szCs w:val="28"/>
              </w:rPr>
            </w:pPr>
            <w:r w:rsidRPr="00566131">
              <w:rPr>
                <w:b/>
                <w:sz w:val="28"/>
                <w:szCs w:val="28"/>
              </w:rPr>
              <w:t>DOMANDE DEL QUESTIONARIO</w:t>
            </w:r>
          </w:p>
        </w:tc>
      </w:tr>
      <w:tr w:rsidR="00566131" w:rsidTr="00566131">
        <w:tc>
          <w:tcPr>
            <w:tcW w:w="3166" w:type="dxa"/>
          </w:tcPr>
          <w:p w:rsidR="00262B62" w:rsidRDefault="00262B62" w:rsidP="00566131">
            <w:pPr>
              <w:pStyle w:val="Normale1"/>
              <w:jc w:val="both"/>
              <w:rPr>
                <w:b/>
              </w:rPr>
            </w:pPr>
          </w:p>
          <w:p w:rsidR="00566131" w:rsidRPr="00566131" w:rsidRDefault="00566131" w:rsidP="00566131">
            <w:pPr>
              <w:pStyle w:val="Normale1"/>
              <w:jc w:val="both"/>
              <w:rPr>
                <w:b/>
              </w:rPr>
            </w:pPr>
            <w:r w:rsidRPr="00566131">
              <w:rPr>
                <w:b/>
              </w:rPr>
              <w:t>Situazione scolastica</w:t>
            </w:r>
          </w:p>
        </w:tc>
        <w:tc>
          <w:tcPr>
            <w:tcW w:w="3167" w:type="dxa"/>
          </w:tcPr>
          <w:p w:rsidR="00262B62" w:rsidRDefault="00262B62" w:rsidP="00BE3687">
            <w:pPr>
              <w:pStyle w:val="Normale1"/>
              <w:jc w:val="both"/>
              <w:rPr>
                <w:b/>
                <w:sz w:val="24"/>
              </w:rPr>
            </w:pPr>
          </w:p>
          <w:p w:rsidR="00566131" w:rsidRDefault="00566131" w:rsidP="00BE3687">
            <w:pPr>
              <w:pStyle w:val="Normale1"/>
              <w:jc w:val="both"/>
            </w:pPr>
            <w:r>
              <w:rPr>
                <w:b/>
                <w:sz w:val="24"/>
              </w:rPr>
              <w:t>Relazioni scolastiche</w:t>
            </w:r>
          </w:p>
        </w:tc>
        <w:tc>
          <w:tcPr>
            <w:tcW w:w="3167" w:type="dxa"/>
          </w:tcPr>
          <w:p w:rsidR="00262B62" w:rsidRDefault="00262B62" w:rsidP="00566131">
            <w:pPr>
              <w:pStyle w:val="Normale1"/>
              <w:rPr>
                <w:i/>
                <w:sz w:val="24"/>
              </w:rPr>
            </w:pPr>
          </w:p>
          <w:p w:rsidR="00566131" w:rsidRDefault="00566131" w:rsidP="00566131">
            <w:pPr>
              <w:pStyle w:val="Normale1"/>
            </w:pPr>
            <w:r>
              <w:rPr>
                <w:i/>
                <w:sz w:val="24"/>
              </w:rPr>
              <w:t>Questi alunni hanno problemi a relazionarsi fra i pari?</w:t>
            </w:r>
          </w:p>
          <w:p w:rsidR="00566131" w:rsidRDefault="00566131" w:rsidP="00566131">
            <w:pPr>
              <w:pStyle w:val="Normale1"/>
            </w:pPr>
          </w:p>
          <w:p w:rsidR="00566131" w:rsidRDefault="00566131" w:rsidP="00566131">
            <w:pPr>
              <w:pStyle w:val="Normale1"/>
            </w:pPr>
            <w:r>
              <w:rPr>
                <w:i/>
                <w:sz w:val="24"/>
              </w:rPr>
              <w:t>Partecipano alle discussioni o alle attività in classe?</w:t>
            </w:r>
          </w:p>
          <w:p w:rsidR="00566131" w:rsidRDefault="00566131" w:rsidP="00566131">
            <w:pPr>
              <w:pStyle w:val="Normale1"/>
            </w:pPr>
          </w:p>
          <w:p w:rsidR="00566131" w:rsidRDefault="00566131" w:rsidP="00566131">
            <w:pPr>
              <w:pStyle w:val="Normale1"/>
              <w:jc w:val="both"/>
            </w:pPr>
            <w:r>
              <w:rPr>
                <w:i/>
                <w:sz w:val="24"/>
              </w:rPr>
              <w:t>Riescono a confidarsi con gli insegnanti in modo spontaneo?</w:t>
            </w:r>
          </w:p>
        </w:tc>
      </w:tr>
      <w:tr w:rsidR="00566131" w:rsidTr="00566131">
        <w:tc>
          <w:tcPr>
            <w:tcW w:w="3166" w:type="dxa"/>
          </w:tcPr>
          <w:p w:rsidR="00566131" w:rsidRDefault="00566131" w:rsidP="00566131">
            <w:pPr>
              <w:pStyle w:val="Normale1"/>
              <w:jc w:val="both"/>
            </w:pPr>
          </w:p>
        </w:tc>
        <w:tc>
          <w:tcPr>
            <w:tcW w:w="3167" w:type="dxa"/>
          </w:tcPr>
          <w:p w:rsidR="00262B62" w:rsidRDefault="00262B62" w:rsidP="00566131">
            <w:pPr>
              <w:pStyle w:val="Normale1"/>
              <w:jc w:val="both"/>
              <w:rPr>
                <w:b/>
                <w:sz w:val="24"/>
              </w:rPr>
            </w:pPr>
          </w:p>
          <w:p w:rsidR="00566131" w:rsidRDefault="00566131" w:rsidP="00566131">
            <w:pPr>
              <w:pStyle w:val="Normale1"/>
              <w:jc w:val="both"/>
            </w:pPr>
            <w:r>
              <w:rPr>
                <w:b/>
                <w:sz w:val="24"/>
              </w:rPr>
              <w:t>Rendimento scolastico</w:t>
            </w:r>
          </w:p>
        </w:tc>
        <w:tc>
          <w:tcPr>
            <w:tcW w:w="3167" w:type="dxa"/>
          </w:tcPr>
          <w:p w:rsidR="00262B62" w:rsidRDefault="00262B62" w:rsidP="00566131">
            <w:pPr>
              <w:pStyle w:val="Normale1"/>
              <w:rPr>
                <w:i/>
                <w:sz w:val="24"/>
              </w:rPr>
            </w:pPr>
          </w:p>
          <w:p w:rsidR="00566131" w:rsidRDefault="00566131" w:rsidP="00566131">
            <w:pPr>
              <w:pStyle w:val="Normale1"/>
            </w:pPr>
            <w:r>
              <w:rPr>
                <w:i/>
                <w:sz w:val="24"/>
              </w:rPr>
              <w:t>In media il rendimento scolastico tra i bambini con genitori divorziati è inferiore a quello generale?</w:t>
            </w:r>
          </w:p>
          <w:p w:rsidR="00566131" w:rsidRDefault="00566131" w:rsidP="00566131">
            <w:pPr>
              <w:pStyle w:val="Normale1"/>
            </w:pPr>
          </w:p>
          <w:p w:rsidR="00566131" w:rsidRDefault="00566131" w:rsidP="00566131">
            <w:pPr>
              <w:pStyle w:val="Normale1"/>
            </w:pPr>
            <w:r>
              <w:rPr>
                <w:i/>
                <w:sz w:val="24"/>
              </w:rPr>
              <w:t>Nella maggior parte degli alunni come sono i loro disegni o elaborati?</w:t>
            </w:r>
          </w:p>
          <w:p w:rsidR="00566131" w:rsidRDefault="00566131" w:rsidP="00566131">
            <w:pPr>
              <w:pStyle w:val="Normale1"/>
            </w:pPr>
          </w:p>
          <w:p w:rsidR="00566131" w:rsidRDefault="00566131" w:rsidP="00566131">
            <w:pPr>
              <w:pStyle w:val="Normale1"/>
              <w:jc w:val="both"/>
            </w:pPr>
            <w:r>
              <w:rPr>
                <w:i/>
                <w:sz w:val="24"/>
              </w:rPr>
              <w:t>Quali indicatori si presentano maggiormente?</w:t>
            </w:r>
          </w:p>
        </w:tc>
      </w:tr>
    </w:tbl>
    <w:p w:rsidR="00566131" w:rsidRDefault="00566131">
      <w:pPr>
        <w:pStyle w:val="Normale1"/>
        <w:jc w:val="both"/>
      </w:pPr>
    </w:p>
    <w:p w:rsidR="00566131" w:rsidRDefault="00566131">
      <w:pPr>
        <w:pStyle w:val="Normale1"/>
        <w:jc w:val="both"/>
      </w:pPr>
    </w:p>
    <w:p w:rsidR="00A5260F" w:rsidRDefault="00A5260F">
      <w:pPr>
        <w:rPr>
          <w:rFonts w:ascii="Arial" w:eastAsia="Arial" w:hAnsi="Arial" w:cs="Arial"/>
          <w:color w:val="000000"/>
        </w:rPr>
      </w:pPr>
      <w:r>
        <w:br w:type="page"/>
      </w:r>
    </w:p>
    <w:p w:rsidR="00096118" w:rsidRPr="00561A16" w:rsidRDefault="00F36763">
      <w:pPr>
        <w:pStyle w:val="Normale1"/>
        <w:rPr>
          <w:sz w:val="32"/>
          <w:szCs w:val="32"/>
        </w:rPr>
      </w:pPr>
      <w:r w:rsidRPr="00C42CBD">
        <w:rPr>
          <w:b/>
          <w:sz w:val="32"/>
          <w:szCs w:val="32"/>
        </w:rPr>
        <w:lastRenderedPageBreak/>
        <w:t>9. Definizione della popolazione di riferimento, numerosità del campione e tipologia di campionamento.</w:t>
      </w:r>
    </w:p>
    <w:p w:rsidR="00096118" w:rsidRPr="00BE3687" w:rsidRDefault="00F36763">
      <w:pPr>
        <w:pStyle w:val="Normale1"/>
        <w:jc w:val="both"/>
        <w:rPr>
          <w:sz w:val="28"/>
          <w:szCs w:val="28"/>
        </w:rPr>
      </w:pPr>
      <w:r w:rsidRPr="00BE3687">
        <w:rPr>
          <w:sz w:val="28"/>
          <w:szCs w:val="28"/>
        </w:rPr>
        <w:t xml:space="preserve">Analizziamo la popolazione di riferimento prendendo in considerazione il punto di vista dei soggetti per i quali saranno validi i risultati della nostra ricerca. Per questo motivo la popolazione </w:t>
      </w:r>
      <w:r w:rsidR="00BE3687" w:rsidRPr="00BE3687">
        <w:rPr>
          <w:sz w:val="28"/>
          <w:szCs w:val="28"/>
        </w:rPr>
        <w:t>sarà rappresentata dalle maestre</w:t>
      </w:r>
      <w:r w:rsidRPr="00BE3687">
        <w:rPr>
          <w:sz w:val="28"/>
          <w:szCs w:val="28"/>
        </w:rPr>
        <w:t>/</w:t>
      </w:r>
      <w:r w:rsidR="00BE3687" w:rsidRPr="00BE3687">
        <w:rPr>
          <w:sz w:val="28"/>
          <w:szCs w:val="28"/>
        </w:rPr>
        <w:t xml:space="preserve">i </w:t>
      </w:r>
      <w:r w:rsidRPr="00BE3687">
        <w:rPr>
          <w:sz w:val="28"/>
          <w:szCs w:val="28"/>
        </w:rPr>
        <w:t>professoresse</w:t>
      </w:r>
      <w:r w:rsidR="00BE3687" w:rsidRPr="00BE3687">
        <w:rPr>
          <w:sz w:val="28"/>
          <w:szCs w:val="28"/>
        </w:rPr>
        <w:t>/i</w:t>
      </w:r>
      <w:r w:rsidRPr="00BE3687">
        <w:rPr>
          <w:sz w:val="28"/>
          <w:szCs w:val="28"/>
        </w:rPr>
        <w:t xml:space="preserve"> nelle differenti fasce d’età.</w:t>
      </w:r>
    </w:p>
    <w:p w:rsidR="00096118" w:rsidRPr="00BE3687" w:rsidRDefault="00F36763" w:rsidP="00561A16">
      <w:pPr>
        <w:pStyle w:val="Normale1"/>
        <w:jc w:val="both"/>
        <w:rPr>
          <w:sz w:val="28"/>
          <w:szCs w:val="28"/>
        </w:rPr>
      </w:pPr>
      <w:r w:rsidRPr="00BE3687">
        <w:rPr>
          <w:sz w:val="28"/>
          <w:szCs w:val="28"/>
        </w:rPr>
        <w:t>Definiamo come campione, quel gruppo di soggetti estratto dalla popolazione che per la nostra ricerca è costituito dai ragazzi. Il questionario sarà,però, posto agli insegnanti delle scuole...</w:t>
      </w:r>
    </w:p>
    <w:p w:rsidR="00096118" w:rsidRPr="00BE3687" w:rsidRDefault="00F36763">
      <w:pPr>
        <w:pStyle w:val="Normale1"/>
        <w:jc w:val="both"/>
        <w:rPr>
          <w:sz w:val="28"/>
          <w:szCs w:val="28"/>
        </w:rPr>
      </w:pPr>
      <w:r w:rsidRPr="00BE3687">
        <w:rPr>
          <w:sz w:val="28"/>
          <w:szCs w:val="28"/>
        </w:rPr>
        <w:t>La tipologia del campionamento da noi preso in esame per questo elaborato è di tipo non probabilistico accidentale, poiché abbiamo scelto questi soggetti per comodità di rilevazione dei dati.</w:t>
      </w:r>
    </w:p>
    <w:p w:rsidR="00096118" w:rsidRDefault="00096118">
      <w:pPr>
        <w:pStyle w:val="Normale1"/>
      </w:pPr>
    </w:p>
    <w:p w:rsidR="00096118" w:rsidRDefault="00096118">
      <w:pPr>
        <w:pStyle w:val="Normale1"/>
      </w:pPr>
    </w:p>
    <w:p w:rsidR="00096118" w:rsidRPr="00561A16" w:rsidRDefault="00F36763">
      <w:pPr>
        <w:pStyle w:val="Normale1"/>
        <w:rPr>
          <w:sz w:val="32"/>
          <w:szCs w:val="32"/>
        </w:rPr>
      </w:pPr>
      <w:r w:rsidRPr="00C42CBD">
        <w:rPr>
          <w:b/>
          <w:sz w:val="32"/>
          <w:szCs w:val="32"/>
        </w:rPr>
        <w:t>10. Scelta delle tecniche e degli strumenti per la rilevazione dei dati.</w:t>
      </w:r>
    </w:p>
    <w:p w:rsidR="00096118" w:rsidRPr="00BE3687" w:rsidRDefault="00F36763" w:rsidP="00561A16">
      <w:pPr>
        <w:pStyle w:val="Normale1"/>
        <w:jc w:val="both"/>
        <w:rPr>
          <w:sz w:val="28"/>
          <w:szCs w:val="28"/>
        </w:rPr>
      </w:pPr>
      <w:r w:rsidRPr="00BE3687">
        <w:rPr>
          <w:sz w:val="28"/>
          <w:szCs w:val="28"/>
        </w:rPr>
        <w:t>La nostra ricerca è di tipo standard, quantitativa, strutturata e abbiamo usato come metodo di rilevazione dati un questionario cartaceo, con domande chiuse a risposta multipla.</w:t>
      </w:r>
    </w:p>
    <w:p w:rsidR="00096118" w:rsidRPr="00BE3687" w:rsidRDefault="00F36763" w:rsidP="00561A16">
      <w:pPr>
        <w:pStyle w:val="Normale1"/>
        <w:jc w:val="both"/>
        <w:rPr>
          <w:sz w:val="28"/>
          <w:szCs w:val="28"/>
        </w:rPr>
      </w:pPr>
      <w:r w:rsidRPr="00BE3687">
        <w:rPr>
          <w:sz w:val="28"/>
          <w:szCs w:val="28"/>
        </w:rPr>
        <w:t>Il questionario sarà anonimo, poiché i rispondenti potrebbero avere difficoltà a dichiarare</w:t>
      </w:r>
      <w:r w:rsidR="00561A16" w:rsidRPr="00BE3687">
        <w:rPr>
          <w:sz w:val="28"/>
          <w:szCs w:val="28"/>
        </w:rPr>
        <w:t xml:space="preserve"> </w:t>
      </w:r>
      <w:r w:rsidRPr="00BE3687">
        <w:rPr>
          <w:sz w:val="28"/>
          <w:szCs w:val="28"/>
        </w:rPr>
        <w:t>apertamente la loro opinione.</w:t>
      </w:r>
    </w:p>
    <w:p w:rsidR="00096118" w:rsidRPr="00A5260F" w:rsidRDefault="00A5260F" w:rsidP="00A5260F">
      <w:pPr>
        <w:rPr>
          <w:rFonts w:ascii="Arial" w:eastAsia="Arial" w:hAnsi="Arial" w:cs="Arial"/>
          <w:color w:val="000000"/>
        </w:rPr>
      </w:pPr>
      <w:r>
        <w:br w:type="page"/>
      </w:r>
    </w:p>
    <w:p w:rsidR="00096118" w:rsidRDefault="00096118">
      <w:pPr>
        <w:pStyle w:val="Normale1"/>
      </w:pPr>
    </w:p>
    <w:p w:rsidR="00096118" w:rsidRPr="00C42CBD" w:rsidRDefault="00C42CBD">
      <w:pPr>
        <w:pStyle w:val="Normale1"/>
        <w:rPr>
          <w:sz w:val="32"/>
          <w:szCs w:val="32"/>
        </w:rPr>
      </w:pPr>
      <w:r>
        <w:rPr>
          <w:b/>
          <w:sz w:val="32"/>
          <w:szCs w:val="32"/>
        </w:rPr>
        <w:t xml:space="preserve">10.1 </w:t>
      </w:r>
      <w:r w:rsidR="00F36763" w:rsidRPr="00C42CBD">
        <w:rPr>
          <w:b/>
          <w:sz w:val="32"/>
          <w:szCs w:val="32"/>
        </w:rPr>
        <w:t>Questionario.</w:t>
      </w:r>
    </w:p>
    <w:p w:rsidR="00096118" w:rsidRPr="00BE3687" w:rsidRDefault="00F36763" w:rsidP="00F36763">
      <w:pPr>
        <w:pStyle w:val="Normale1"/>
        <w:jc w:val="both"/>
        <w:rPr>
          <w:sz w:val="28"/>
          <w:szCs w:val="28"/>
        </w:rPr>
      </w:pPr>
      <w:r w:rsidRPr="00BE3687">
        <w:rPr>
          <w:sz w:val="28"/>
          <w:szCs w:val="28"/>
        </w:rPr>
        <w:t>Questo questionario è rivolto alle insegnanti, nelle varie fasce di età scolastiche, facendo riferimento soprattutto ai bambini che hanno genitori separati (o divorziati).</w:t>
      </w:r>
    </w:p>
    <w:p w:rsidR="00096118" w:rsidRDefault="00096118" w:rsidP="00F36763">
      <w:pPr>
        <w:pStyle w:val="Normale1"/>
        <w:jc w:val="both"/>
      </w:pPr>
    </w:p>
    <w:p w:rsidR="00CD4CC4" w:rsidRPr="00F36763" w:rsidRDefault="00CD4CC4" w:rsidP="00F36763">
      <w:pPr>
        <w:pStyle w:val="Normale1"/>
        <w:numPr>
          <w:ilvl w:val="0"/>
          <w:numId w:val="1"/>
        </w:numPr>
        <w:jc w:val="both"/>
        <w:rPr>
          <w:b/>
        </w:rPr>
      </w:pPr>
      <w:r w:rsidRPr="00F36763">
        <w:rPr>
          <w:b/>
          <w:i/>
          <w:sz w:val="24"/>
        </w:rPr>
        <w:t>Ci sono più bambini maschi o femmine?</w:t>
      </w:r>
    </w:p>
    <w:p w:rsidR="00CD4CC4" w:rsidRDefault="00F36763" w:rsidP="00F36763">
      <w:pPr>
        <w:pStyle w:val="Normale1"/>
        <w:numPr>
          <w:ilvl w:val="0"/>
          <w:numId w:val="2"/>
        </w:numPr>
        <w:ind w:left="567" w:firstLine="0"/>
        <w:jc w:val="both"/>
      </w:pPr>
      <w:r>
        <w:t xml:space="preserve"> </w:t>
      </w:r>
      <w:r w:rsidR="00CD4CC4">
        <w:t>Maschio</w:t>
      </w:r>
    </w:p>
    <w:p w:rsidR="00CD4CC4" w:rsidRDefault="00CD4CC4" w:rsidP="00F36763">
      <w:pPr>
        <w:pStyle w:val="Normale1"/>
        <w:numPr>
          <w:ilvl w:val="0"/>
          <w:numId w:val="2"/>
        </w:numPr>
        <w:ind w:left="567" w:firstLine="0"/>
        <w:jc w:val="both"/>
      </w:pPr>
      <w:r>
        <w:t xml:space="preserve"> Femmina</w:t>
      </w:r>
    </w:p>
    <w:p w:rsidR="00CD4CC4" w:rsidRDefault="00CD4CC4" w:rsidP="00F36763">
      <w:pPr>
        <w:pStyle w:val="Normale1"/>
        <w:numPr>
          <w:ilvl w:val="0"/>
          <w:numId w:val="2"/>
        </w:numPr>
        <w:ind w:left="567" w:firstLine="0"/>
        <w:jc w:val="both"/>
      </w:pPr>
      <w:r>
        <w:t xml:space="preserve"> Entrambi</w:t>
      </w:r>
    </w:p>
    <w:p w:rsidR="006B56B1" w:rsidRPr="006B56B1" w:rsidRDefault="006B56B1" w:rsidP="00F36763">
      <w:pPr>
        <w:pStyle w:val="Normale1"/>
        <w:ind w:left="720"/>
        <w:jc w:val="both"/>
      </w:pPr>
    </w:p>
    <w:p w:rsidR="00CD4CC4" w:rsidRPr="00F36763" w:rsidRDefault="00CD4CC4" w:rsidP="00F36763">
      <w:pPr>
        <w:pStyle w:val="Normale1"/>
        <w:numPr>
          <w:ilvl w:val="0"/>
          <w:numId w:val="4"/>
        </w:numPr>
        <w:jc w:val="both"/>
        <w:rPr>
          <w:b/>
        </w:rPr>
      </w:pPr>
      <w:r w:rsidRPr="00F36763">
        <w:rPr>
          <w:b/>
          <w:i/>
          <w:sz w:val="24"/>
        </w:rPr>
        <w:t>In genere, reagiscono meglio al divorzio i figli maschi o le femmine?</w:t>
      </w:r>
    </w:p>
    <w:p w:rsidR="00CD4CC4" w:rsidRDefault="00CD4CC4" w:rsidP="00F36763">
      <w:pPr>
        <w:pStyle w:val="Normale1"/>
        <w:numPr>
          <w:ilvl w:val="0"/>
          <w:numId w:val="3"/>
        </w:numPr>
        <w:ind w:left="567" w:firstLine="0"/>
        <w:jc w:val="both"/>
      </w:pPr>
      <w:r>
        <w:t xml:space="preserve"> Maschio</w:t>
      </w:r>
    </w:p>
    <w:p w:rsidR="00CD4CC4" w:rsidRDefault="00CD4CC4" w:rsidP="00F36763">
      <w:pPr>
        <w:pStyle w:val="Normale1"/>
        <w:numPr>
          <w:ilvl w:val="0"/>
          <w:numId w:val="3"/>
        </w:numPr>
        <w:ind w:left="567" w:firstLine="0"/>
        <w:jc w:val="both"/>
      </w:pPr>
      <w:r>
        <w:t xml:space="preserve"> Femmina</w:t>
      </w:r>
    </w:p>
    <w:p w:rsidR="00CD4CC4" w:rsidRDefault="00CD4CC4" w:rsidP="00F36763">
      <w:pPr>
        <w:pStyle w:val="Normale1"/>
        <w:numPr>
          <w:ilvl w:val="0"/>
          <w:numId w:val="3"/>
        </w:numPr>
        <w:ind w:left="567" w:firstLine="0"/>
        <w:jc w:val="both"/>
      </w:pPr>
      <w:r>
        <w:t xml:space="preserve"> Entrambi</w:t>
      </w:r>
    </w:p>
    <w:p w:rsidR="006B56B1" w:rsidRDefault="006B56B1" w:rsidP="00F36763">
      <w:pPr>
        <w:pStyle w:val="Normale1"/>
        <w:jc w:val="both"/>
        <w:rPr>
          <w:i/>
          <w:sz w:val="24"/>
        </w:rPr>
      </w:pPr>
    </w:p>
    <w:p w:rsidR="006B56B1" w:rsidRPr="00F36763" w:rsidRDefault="006B56B1" w:rsidP="00F36763">
      <w:pPr>
        <w:pStyle w:val="Normale1"/>
        <w:numPr>
          <w:ilvl w:val="0"/>
          <w:numId w:val="4"/>
        </w:numPr>
        <w:jc w:val="both"/>
        <w:rPr>
          <w:b/>
        </w:rPr>
      </w:pPr>
      <w:r w:rsidRPr="00F36763">
        <w:rPr>
          <w:b/>
          <w:i/>
          <w:sz w:val="24"/>
        </w:rPr>
        <w:t xml:space="preserve">Quale fascia di età hanno i tuoi alunni? (Quale classe </w:t>
      </w:r>
      <w:proofErr w:type="spellStart"/>
      <w:r w:rsidRPr="00F36763">
        <w:rPr>
          <w:b/>
          <w:i/>
          <w:sz w:val="24"/>
        </w:rPr>
        <w:t>frequantano</w:t>
      </w:r>
      <w:proofErr w:type="spellEnd"/>
      <w:r w:rsidRPr="00F36763">
        <w:rPr>
          <w:b/>
          <w:i/>
          <w:sz w:val="24"/>
        </w:rPr>
        <w:t>?)</w:t>
      </w:r>
    </w:p>
    <w:p w:rsidR="006B56B1" w:rsidRDefault="006B56B1" w:rsidP="007D0A4D">
      <w:pPr>
        <w:pStyle w:val="Normale1"/>
        <w:numPr>
          <w:ilvl w:val="0"/>
          <w:numId w:val="5"/>
        </w:numPr>
        <w:ind w:left="567" w:firstLine="0"/>
        <w:jc w:val="both"/>
      </w:pPr>
      <w:r>
        <w:t xml:space="preserve"> Asilo </w:t>
      </w:r>
    </w:p>
    <w:p w:rsidR="006B56B1" w:rsidRDefault="006B56B1" w:rsidP="007D0A4D">
      <w:pPr>
        <w:pStyle w:val="Normale1"/>
        <w:numPr>
          <w:ilvl w:val="0"/>
          <w:numId w:val="5"/>
        </w:numPr>
        <w:ind w:left="567" w:firstLine="0"/>
        <w:jc w:val="both"/>
      </w:pPr>
      <w:r>
        <w:t xml:space="preserve"> Elementari</w:t>
      </w:r>
    </w:p>
    <w:p w:rsidR="006B56B1" w:rsidRDefault="006B56B1" w:rsidP="007D0A4D">
      <w:pPr>
        <w:pStyle w:val="Normale1"/>
        <w:numPr>
          <w:ilvl w:val="0"/>
          <w:numId w:val="5"/>
        </w:numPr>
        <w:ind w:left="567" w:firstLine="0"/>
        <w:jc w:val="both"/>
      </w:pPr>
      <w:r>
        <w:t xml:space="preserve"> Medie</w:t>
      </w:r>
    </w:p>
    <w:p w:rsidR="006B56B1" w:rsidRDefault="006B56B1" w:rsidP="00F36763">
      <w:pPr>
        <w:pStyle w:val="Normale1"/>
        <w:jc w:val="both"/>
      </w:pPr>
    </w:p>
    <w:p w:rsidR="006B56B1" w:rsidRPr="00F36763" w:rsidRDefault="006B56B1" w:rsidP="00F36763">
      <w:pPr>
        <w:pStyle w:val="Normale1"/>
        <w:numPr>
          <w:ilvl w:val="0"/>
          <w:numId w:val="4"/>
        </w:numPr>
        <w:jc w:val="both"/>
        <w:rPr>
          <w:b/>
          <w:i/>
        </w:rPr>
      </w:pPr>
      <w:r w:rsidRPr="00F36763">
        <w:rPr>
          <w:b/>
          <w:i/>
        </w:rPr>
        <w:t>Ci sono più alunni con genitori separati (o divorziati) ?</w:t>
      </w:r>
    </w:p>
    <w:p w:rsidR="006B56B1" w:rsidRDefault="006B56B1" w:rsidP="007D0A4D">
      <w:pPr>
        <w:pStyle w:val="Normale1"/>
        <w:numPr>
          <w:ilvl w:val="0"/>
          <w:numId w:val="6"/>
        </w:numPr>
        <w:ind w:left="567" w:firstLine="0"/>
        <w:jc w:val="both"/>
      </w:pPr>
      <w:r>
        <w:t xml:space="preserve"> Si </w:t>
      </w:r>
    </w:p>
    <w:p w:rsidR="006B56B1" w:rsidRDefault="006B56B1" w:rsidP="007D0A4D">
      <w:pPr>
        <w:pStyle w:val="Normale1"/>
        <w:numPr>
          <w:ilvl w:val="0"/>
          <w:numId w:val="6"/>
        </w:numPr>
        <w:ind w:left="567" w:firstLine="0"/>
        <w:jc w:val="both"/>
      </w:pPr>
      <w:r>
        <w:t xml:space="preserve"> No</w:t>
      </w:r>
    </w:p>
    <w:p w:rsidR="006B56B1" w:rsidRDefault="006B56B1" w:rsidP="00F36763">
      <w:pPr>
        <w:pStyle w:val="Normale1"/>
        <w:ind w:left="567"/>
        <w:jc w:val="both"/>
      </w:pPr>
    </w:p>
    <w:p w:rsidR="006B56B1" w:rsidRPr="00F36763" w:rsidRDefault="006B56B1" w:rsidP="00F36763">
      <w:pPr>
        <w:pStyle w:val="Normale1"/>
        <w:numPr>
          <w:ilvl w:val="0"/>
          <w:numId w:val="4"/>
        </w:numPr>
        <w:jc w:val="both"/>
        <w:rPr>
          <w:b/>
        </w:rPr>
      </w:pPr>
      <w:r w:rsidRPr="00F36763">
        <w:rPr>
          <w:b/>
          <w:i/>
          <w:sz w:val="24"/>
        </w:rPr>
        <w:t>Gli alunni con genitori separati o divorziati hanno problemi a relazionarsi con i loro pari?</w:t>
      </w:r>
    </w:p>
    <w:p w:rsidR="006B56B1" w:rsidRPr="00F36763" w:rsidRDefault="006B56B1" w:rsidP="007D0A4D">
      <w:pPr>
        <w:pStyle w:val="Normale1"/>
        <w:numPr>
          <w:ilvl w:val="0"/>
          <w:numId w:val="7"/>
        </w:numPr>
        <w:ind w:left="567" w:firstLine="0"/>
        <w:jc w:val="both"/>
      </w:pPr>
      <w:r>
        <w:rPr>
          <w:i/>
          <w:sz w:val="24"/>
        </w:rPr>
        <w:t xml:space="preserve"> </w:t>
      </w:r>
      <w:r w:rsidRPr="00F36763">
        <w:rPr>
          <w:sz w:val="24"/>
        </w:rPr>
        <w:t xml:space="preserve">Si </w:t>
      </w:r>
    </w:p>
    <w:p w:rsidR="006B56B1" w:rsidRPr="00F36763" w:rsidRDefault="006B56B1" w:rsidP="007D0A4D">
      <w:pPr>
        <w:pStyle w:val="Normale1"/>
        <w:numPr>
          <w:ilvl w:val="0"/>
          <w:numId w:val="7"/>
        </w:numPr>
        <w:ind w:left="567" w:firstLine="0"/>
        <w:jc w:val="both"/>
      </w:pPr>
      <w:r w:rsidRPr="00F36763">
        <w:rPr>
          <w:sz w:val="24"/>
        </w:rPr>
        <w:t xml:space="preserve"> No</w:t>
      </w:r>
    </w:p>
    <w:p w:rsidR="006B56B1" w:rsidRPr="00F36763" w:rsidRDefault="006B56B1" w:rsidP="007D0A4D">
      <w:pPr>
        <w:pStyle w:val="Normale1"/>
        <w:numPr>
          <w:ilvl w:val="0"/>
          <w:numId w:val="7"/>
        </w:numPr>
        <w:ind w:left="567" w:firstLine="0"/>
        <w:jc w:val="both"/>
      </w:pPr>
      <w:r w:rsidRPr="00F36763">
        <w:rPr>
          <w:sz w:val="24"/>
        </w:rPr>
        <w:t xml:space="preserve"> Non tutti</w:t>
      </w:r>
    </w:p>
    <w:p w:rsidR="006B56B1" w:rsidRDefault="006B56B1" w:rsidP="00F36763">
      <w:pPr>
        <w:pStyle w:val="Normale1"/>
        <w:ind w:left="567"/>
        <w:jc w:val="both"/>
        <w:rPr>
          <w:i/>
          <w:sz w:val="24"/>
        </w:rPr>
      </w:pPr>
    </w:p>
    <w:p w:rsidR="006B56B1" w:rsidRPr="00F36763" w:rsidRDefault="006B56B1" w:rsidP="00F36763">
      <w:pPr>
        <w:pStyle w:val="Normale1"/>
        <w:numPr>
          <w:ilvl w:val="0"/>
          <w:numId w:val="4"/>
        </w:numPr>
        <w:jc w:val="both"/>
        <w:rPr>
          <w:b/>
        </w:rPr>
      </w:pPr>
      <w:r w:rsidRPr="00F36763">
        <w:rPr>
          <w:b/>
          <w:i/>
          <w:sz w:val="24"/>
        </w:rPr>
        <w:t>Questi alunni partecipano alle discussioni o alle attività in classe?</w:t>
      </w:r>
    </w:p>
    <w:p w:rsidR="006B56B1" w:rsidRPr="00F36763" w:rsidRDefault="006B56B1" w:rsidP="007D0A4D">
      <w:pPr>
        <w:pStyle w:val="Normale1"/>
        <w:numPr>
          <w:ilvl w:val="0"/>
          <w:numId w:val="8"/>
        </w:numPr>
        <w:ind w:left="567" w:firstLine="0"/>
        <w:jc w:val="both"/>
      </w:pPr>
      <w:r>
        <w:rPr>
          <w:i/>
          <w:sz w:val="24"/>
        </w:rPr>
        <w:t xml:space="preserve"> </w:t>
      </w:r>
      <w:r w:rsidRPr="00F36763">
        <w:rPr>
          <w:sz w:val="24"/>
        </w:rPr>
        <w:t xml:space="preserve">Si </w:t>
      </w:r>
    </w:p>
    <w:p w:rsidR="006B56B1" w:rsidRPr="00F36763" w:rsidRDefault="006B56B1" w:rsidP="007D0A4D">
      <w:pPr>
        <w:pStyle w:val="Normale1"/>
        <w:numPr>
          <w:ilvl w:val="0"/>
          <w:numId w:val="8"/>
        </w:numPr>
        <w:ind w:left="567" w:firstLine="0"/>
        <w:jc w:val="both"/>
      </w:pPr>
      <w:r w:rsidRPr="00F36763">
        <w:rPr>
          <w:sz w:val="24"/>
        </w:rPr>
        <w:t xml:space="preserve"> No</w:t>
      </w:r>
    </w:p>
    <w:p w:rsidR="006B56B1" w:rsidRPr="00F36763" w:rsidRDefault="006B56B1" w:rsidP="007D0A4D">
      <w:pPr>
        <w:pStyle w:val="Normale1"/>
        <w:numPr>
          <w:ilvl w:val="0"/>
          <w:numId w:val="8"/>
        </w:numPr>
        <w:ind w:left="567" w:firstLine="0"/>
        <w:jc w:val="both"/>
      </w:pPr>
      <w:r w:rsidRPr="00F36763">
        <w:rPr>
          <w:sz w:val="24"/>
        </w:rPr>
        <w:t xml:space="preserve"> Non tutti</w:t>
      </w:r>
    </w:p>
    <w:p w:rsidR="006B56B1" w:rsidRDefault="006B56B1" w:rsidP="00F36763">
      <w:pPr>
        <w:pStyle w:val="Normale1"/>
        <w:ind w:left="567"/>
        <w:jc w:val="both"/>
        <w:rPr>
          <w:i/>
          <w:sz w:val="24"/>
        </w:rPr>
      </w:pPr>
    </w:p>
    <w:p w:rsidR="006B56B1" w:rsidRPr="00F36763" w:rsidRDefault="006B56B1" w:rsidP="00F36763">
      <w:pPr>
        <w:pStyle w:val="Normale1"/>
        <w:numPr>
          <w:ilvl w:val="0"/>
          <w:numId w:val="4"/>
        </w:numPr>
        <w:jc w:val="both"/>
        <w:rPr>
          <w:b/>
        </w:rPr>
      </w:pPr>
      <w:r w:rsidRPr="00F36763">
        <w:rPr>
          <w:b/>
          <w:i/>
          <w:sz w:val="24"/>
        </w:rPr>
        <w:t>Riescono a confidarsi con gli insegnanti in modo spontaneo?</w:t>
      </w:r>
    </w:p>
    <w:p w:rsidR="006B56B1" w:rsidRDefault="006B56B1" w:rsidP="007D0A4D">
      <w:pPr>
        <w:pStyle w:val="Normale1"/>
        <w:numPr>
          <w:ilvl w:val="0"/>
          <w:numId w:val="9"/>
        </w:numPr>
        <w:ind w:left="567" w:firstLine="0"/>
        <w:jc w:val="both"/>
      </w:pPr>
      <w:r>
        <w:t xml:space="preserve"> Si</w:t>
      </w:r>
    </w:p>
    <w:p w:rsidR="006B56B1" w:rsidRDefault="006B56B1" w:rsidP="007D0A4D">
      <w:pPr>
        <w:pStyle w:val="Normale1"/>
        <w:numPr>
          <w:ilvl w:val="0"/>
          <w:numId w:val="9"/>
        </w:numPr>
        <w:ind w:left="567" w:firstLine="0"/>
        <w:jc w:val="both"/>
      </w:pPr>
      <w:r>
        <w:t xml:space="preserve"> No</w:t>
      </w:r>
    </w:p>
    <w:p w:rsidR="006B56B1" w:rsidRDefault="006B56B1" w:rsidP="007D0A4D">
      <w:pPr>
        <w:pStyle w:val="Normale1"/>
        <w:numPr>
          <w:ilvl w:val="0"/>
          <w:numId w:val="9"/>
        </w:numPr>
        <w:ind w:left="567" w:firstLine="0"/>
        <w:jc w:val="both"/>
      </w:pPr>
      <w:r>
        <w:t xml:space="preserve"> Non tutti</w:t>
      </w:r>
    </w:p>
    <w:p w:rsidR="006B56B1" w:rsidRDefault="006B56B1" w:rsidP="00F36763">
      <w:pPr>
        <w:pStyle w:val="Normale1"/>
        <w:ind w:left="567"/>
        <w:jc w:val="both"/>
      </w:pPr>
    </w:p>
    <w:p w:rsidR="002A0513" w:rsidRDefault="002A0513" w:rsidP="00F36763">
      <w:pPr>
        <w:pStyle w:val="Normale1"/>
        <w:ind w:left="567"/>
        <w:jc w:val="both"/>
      </w:pPr>
    </w:p>
    <w:p w:rsidR="006B56B1" w:rsidRPr="00F36763" w:rsidRDefault="006B56B1" w:rsidP="00F36763">
      <w:pPr>
        <w:pStyle w:val="Normale1"/>
        <w:numPr>
          <w:ilvl w:val="0"/>
          <w:numId w:val="4"/>
        </w:numPr>
        <w:jc w:val="both"/>
        <w:rPr>
          <w:b/>
        </w:rPr>
      </w:pPr>
      <w:r w:rsidRPr="00F36763">
        <w:rPr>
          <w:b/>
          <w:i/>
          <w:sz w:val="24"/>
        </w:rPr>
        <w:t>In media il rendimento scolastico dei bambini con genitori separati o divorziati è inferiore a quello generale?</w:t>
      </w:r>
    </w:p>
    <w:p w:rsidR="006B56B1" w:rsidRDefault="006B56B1" w:rsidP="007D0A4D">
      <w:pPr>
        <w:pStyle w:val="Normale1"/>
        <w:numPr>
          <w:ilvl w:val="0"/>
          <w:numId w:val="10"/>
        </w:numPr>
        <w:ind w:left="567" w:firstLine="0"/>
        <w:jc w:val="both"/>
      </w:pPr>
      <w:r>
        <w:t xml:space="preserve"> Si</w:t>
      </w:r>
    </w:p>
    <w:p w:rsidR="006B56B1" w:rsidRDefault="006B56B1" w:rsidP="007D0A4D">
      <w:pPr>
        <w:pStyle w:val="Normale1"/>
        <w:numPr>
          <w:ilvl w:val="0"/>
          <w:numId w:val="10"/>
        </w:numPr>
        <w:ind w:left="567" w:firstLine="0"/>
        <w:jc w:val="both"/>
      </w:pPr>
      <w:r>
        <w:t xml:space="preserve"> No</w:t>
      </w:r>
    </w:p>
    <w:p w:rsidR="006B56B1" w:rsidRDefault="006B56B1" w:rsidP="00F36763">
      <w:pPr>
        <w:pStyle w:val="Normale1"/>
        <w:ind w:left="567"/>
        <w:jc w:val="both"/>
      </w:pPr>
    </w:p>
    <w:p w:rsidR="006B56B1" w:rsidRPr="00F36763" w:rsidRDefault="006B56B1" w:rsidP="00F36763">
      <w:pPr>
        <w:pStyle w:val="Normale1"/>
        <w:numPr>
          <w:ilvl w:val="0"/>
          <w:numId w:val="4"/>
        </w:numPr>
        <w:jc w:val="both"/>
        <w:rPr>
          <w:b/>
        </w:rPr>
      </w:pPr>
      <w:r w:rsidRPr="00F36763">
        <w:rPr>
          <w:b/>
          <w:i/>
          <w:sz w:val="24"/>
        </w:rPr>
        <w:t>Come sono i loro disegni o elaborati?</w:t>
      </w:r>
    </w:p>
    <w:p w:rsidR="006B56B1" w:rsidRPr="00F36763" w:rsidRDefault="006B56B1" w:rsidP="007D0A4D">
      <w:pPr>
        <w:pStyle w:val="Normale1"/>
        <w:numPr>
          <w:ilvl w:val="0"/>
          <w:numId w:val="11"/>
        </w:numPr>
        <w:ind w:left="567" w:firstLine="0"/>
        <w:jc w:val="both"/>
      </w:pPr>
      <w:r>
        <w:rPr>
          <w:i/>
          <w:sz w:val="24"/>
        </w:rPr>
        <w:t xml:space="preserve"> </w:t>
      </w:r>
      <w:r w:rsidR="00FB090D" w:rsidRPr="00F36763">
        <w:rPr>
          <w:sz w:val="24"/>
        </w:rPr>
        <w:t>Normale</w:t>
      </w:r>
    </w:p>
    <w:p w:rsidR="00FB090D" w:rsidRPr="00F36763" w:rsidRDefault="00FB090D" w:rsidP="007D0A4D">
      <w:pPr>
        <w:pStyle w:val="Normale1"/>
        <w:numPr>
          <w:ilvl w:val="0"/>
          <w:numId w:val="11"/>
        </w:numPr>
        <w:ind w:left="567" w:firstLine="0"/>
        <w:jc w:val="both"/>
      </w:pPr>
      <w:r w:rsidRPr="00F36763">
        <w:rPr>
          <w:sz w:val="24"/>
        </w:rPr>
        <w:t xml:space="preserve"> Particolare</w:t>
      </w:r>
    </w:p>
    <w:p w:rsidR="00FB090D" w:rsidRPr="00F36763" w:rsidRDefault="00FB090D" w:rsidP="007D0A4D">
      <w:pPr>
        <w:pStyle w:val="Normale1"/>
        <w:numPr>
          <w:ilvl w:val="0"/>
          <w:numId w:val="11"/>
        </w:numPr>
        <w:ind w:left="567" w:firstLine="0"/>
        <w:jc w:val="both"/>
      </w:pPr>
      <w:r w:rsidRPr="00F36763">
        <w:rPr>
          <w:sz w:val="24"/>
        </w:rPr>
        <w:t xml:space="preserve"> Difficile</w:t>
      </w:r>
    </w:p>
    <w:p w:rsidR="00FB090D" w:rsidRPr="00FB090D" w:rsidRDefault="00FB090D" w:rsidP="007D0A4D">
      <w:pPr>
        <w:pStyle w:val="Normale1"/>
        <w:numPr>
          <w:ilvl w:val="0"/>
          <w:numId w:val="11"/>
        </w:numPr>
        <w:ind w:left="567" w:firstLine="0"/>
        <w:jc w:val="both"/>
      </w:pPr>
      <w:r w:rsidRPr="00F36763">
        <w:rPr>
          <w:sz w:val="24"/>
        </w:rPr>
        <w:t xml:space="preserve"> Mancanza di studio</w:t>
      </w:r>
    </w:p>
    <w:p w:rsidR="00FB090D" w:rsidRDefault="00FB090D" w:rsidP="00F36763">
      <w:pPr>
        <w:pStyle w:val="Normale1"/>
        <w:ind w:left="567"/>
        <w:jc w:val="both"/>
        <w:rPr>
          <w:i/>
          <w:sz w:val="24"/>
        </w:rPr>
      </w:pPr>
    </w:p>
    <w:p w:rsidR="00FB090D" w:rsidRPr="00F36763" w:rsidRDefault="00FB090D" w:rsidP="00F36763">
      <w:pPr>
        <w:pStyle w:val="Normale1"/>
        <w:numPr>
          <w:ilvl w:val="0"/>
          <w:numId w:val="4"/>
        </w:numPr>
        <w:jc w:val="both"/>
        <w:rPr>
          <w:b/>
        </w:rPr>
      </w:pPr>
      <w:r w:rsidRPr="00F36763">
        <w:rPr>
          <w:b/>
          <w:i/>
          <w:sz w:val="24"/>
        </w:rPr>
        <w:t>Quali indicatori si presentano maggiormente?</w:t>
      </w:r>
    </w:p>
    <w:p w:rsidR="00FB090D" w:rsidRDefault="00FB090D" w:rsidP="007D0A4D">
      <w:pPr>
        <w:pStyle w:val="Normale1"/>
        <w:numPr>
          <w:ilvl w:val="0"/>
          <w:numId w:val="12"/>
        </w:numPr>
        <w:ind w:left="567" w:firstLine="0"/>
        <w:jc w:val="both"/>
      </w:pPr>
      <w:r>
        <w:t xml:space="preserve"> Nessuno</w:t>
      </w:r>
    </w:p>
    <w:p w:rsidR="00FB090D" w:rsidRDefault="00FB090D" w:rsidP="007D0A4D">
      <w:pPr>
        <w:pStyle w:val="Normale1"/>
        <w:numPr>
          <w:ilvl w:val="0"/>
          <w:numId w:val="12"/>
        </w:numPr>
        <w:ind w:left="567" w:firstLine="0"/>
        <w:jc w:val="both"/>
      </w:pPr>
      <w:r>
        <w:t xml:space="preserve"> Mancanza di dialogo</w:t>
      </w:r>
    </w:p>
    <w:p w:rsidR="00FB090D" w:rsidRDefault="00FB090D" w:rsidP="007D0A4D">
      <w:pPr>
        <w:pStyle w:val="Normale1"/>
        <w:numPr>
          <w:ilvl w:val="0"/>
          <w:numId w:val="12"/>
        </w:numPr>
        <w:ind w:left="567" w:firstLine="0"/>
        <w:jc w:val="both"/>
      </w:pPr>
      <w:r>
        <w:t xml:space="preserve"> Difficoltà</w:t>
      </w:r>
    </w:p>
    <w:p w:rsidR="00FB090D" w:rsidRDefault="00FB090D" w:rsidP="00F36763">
      <w:pPr>
        <w:pStyle w:val="Normale1"/>
        <w:ind w:left="567"/>
        <w:jc w:val="both"/>
      </w:pPr>
    </w:p>
    <w:p w:rsidR="00FB090D" w:rsidRPr="00F36763" w:rsidRDefault="00FB090D" w:rsidP="00F36763">
      <w:pPr>
        <w:pStyle w:val="Normale1"/>
        <w:numPr>
          <w:ilvl w:val="0"/>
          <w:numId w:val="4"/>
        </w:numPr>
        <w:jc w:val="both"/>
        <w:rPr>
          <w:b/>
        </w:rPr>
      </w:pPr>
      <w:r w:rsidRPr="00F36763">
        <w:rPr>
          <w:b/>
          <w:i/>
          <w:sz w:val="24"/>
        </w:rPr>
        <w:t>In genere, come sono i rapporti tra i genitori separati o divorziati?</w:t>
      </w:r>
    </w:p>
    <w:p w:rsidR="00FB090D" w:rsidRPr="00F36763" w:rsidRDefault="00FB090D" w:rsidP="007D0A4D">
      <w:pPr>
        <w:pStyle w:val="Normale1"/>
        <w:numPr>
          <w:ilvl w:val="0"/>
          <w:numId w:val="13"/>
        </w:numPr>
        <w:ind w:left="567" w:firstLine="0"/>
        <w:jc w:val="both"/>
      </w:pPr>
      <w:r>
        <w:rPr>
          <w:i/>
          <w:sz w:val="24"/>
        </w:rPr>
        <w:t xml:space="preserve"> </w:t>
      </w:r>
      <w:r w:rsidRPr="00F36763">
        <w:rPr>
          <w:sz w:val="24"/>
        </w:rPr>
        <w:t>Non lo so</w:t>
      </w:r>
    </w:p>
    <w:p w:rsidR="00FB090D" w:rsidRPr="00F36763" w:rsidRDefault="00FB090D" w:rsidP="007D0A4D">
      <w:pPr>
        <w:pStyle w:val="Normale1"/>
        <w:numPr>
          <w:ilvl w:val="0"/>
          <w:numId w:val="13"/>
        </w:numPr>
        <w:ind w:left="567" w:firstLine="0"/>
        <w:jc w:val="both"/>
      </w:pPr>
      <w:r w:rsidRPr="00F36763">
        <w:rPr>
          <w:sz w:val="24"/>
        </w:rPr>
        <w:t xml:space="preserve"> Rapporti superficiali</w:t>
      </w:r>
    </w:p>
    <w:p w:rsidR="00FB090D" w:rsidRPr="00F36763" w:rsidRDefault="00FB090D" w:rsidP="007D0A4D">
      <w:pPr>
        <w:pStyle w:val="Normale1"/>
        <w:numPr>
          <w:ilvl w:val="0"/>
          <w:numId w:val="13"/>
        </w:numPr>
        <w:ind w:left="567" w:firstLine="0"/>
        <w:jc w:val="both"/>
      </w:pPr>
      <w:r w:rsidRPr="00F36763">
        <w:rPr>
          <w:sz w:val="24"/>
        </w:rPr>
        <w:t xml:space="preserve"> Rapporti civili</w:t>
      </w:r>
    </w:p>
    <w:p w:rsidR="00F36763" w:rsidRDefault="00F36763" w:rsidP="00F36763">
      <w:pPr>
        <w:pStyle w:val="Normale1"/>
        <w:ind w:left="567"/>
        <w:jc w:val="both"/>
        <w:rPr>
          <w:i/>
          <w:sz w:val="24"/>
        </w:rPr>
      </w:pPr>
    </w:p>
    <w:p w:rsidR="00FB090D" w:rsidRPr="00F36763" w:rsidRDefault="00FB090D" w:rsidP="00F36763">
      <w:pPr>
        <w:pStyle w:val="Normale1"/>
        <w:numPr>
          <w:ilvl w:val="0"/>
          <w:numId w:val="4"/>
        </w:numPr>
        <w:jc w:val="both"/>
        <w:rPr>
          <w:b/>
          <w:i/>
          <w:sz w:val="24"/>
        </w:rPr>
      </w:pPr>
      <w:r w:rsidRPr="00F36763">
        <w:rPr>
          <w:b/>
          <w:i/>
          <w:sz w:val="24"/>
        </w:rPr>
        <w:t>In genere, quale figura di riferimento (madre/padre) adottano i bambini di genitori separati o divorziati?</w:t>
      </w:r>
    </w:p>
    <w:p w:rsidR="00FB090D" w:rsidRPr="00F36763" w:rsidRDefault="00FB090D" w:rsidP="007D0A4D">
      <w:pPr>
        <w:pStyle w:val="Normale1"/>
        <w:numPr>
          <w:ilvl w:val="0"/>
          <w:numId w:val="14"/>
        </w:numPr>
        <w:ind w:left="567" w:firstLine="0"/>
        <w:jc w:val="both"/>
        <w:rPr>
          <w:sz w:val="24"/>
        </w:rPr>
      </w:pPr>
      <w:r>
        <w:rPr>
          <w:i/>
          <w:sz w:val="24"/>
        </w:rPr>
        <w:t xml:space="preserve"> </w:t>
      </w:r>
      <w:r w:rsidRPr="00F36763">
        <w:rPr>
          <w:sz w:val="24"/>
        </w:rPr>
        <w:t>Madre</w:t>
      </w:r>
    </w:p>
    <w:p w:rsidR="00FB090D" w:rsidRPr="00F36763" w:rsidRDefault="00FB090D" w:rsidP="007D0A4D">
      <w:pPr>
        <w:pStyle w:val="Normale1"/>
        <w:numPr>
          <w:ilvl w:val="0"/>
          <w:numId w:val="14"/>
        </w:numPr>
        <w:ind w:left="567" w:firstLine="0"/>
        <w:jc w:val="both"/>
        <w:rPr>
          <w:sz w:val="24"/>
        </w:rPr>
      </w:pPr>
      <w:r w:rsidRPr="00F36763">
        <w:rPr>
          <w:sz w:val="24"/>
        </w:rPr>
        <w:t xml:space="preserve"> Padre</w:t>
      </w:r>
    </w:p>
    <w:p w:rsidR="00FB090D" w:rsidRPr="00F36763" w:rsidRDefault="00FB090D" w:rsidP="007D0A4D">
      <w:pPr>
        <w:pStyle w:val="Normale1"/>
        <w:numPr>
          <w:ilvl w:val="0"/>
          <w:numId w:val="14"/>
        </w:numPr>
        <w:ind w:left="567" w:firstLine="0"/>
        <w:jc w:val="both"/>
        <w:rPr>
          <w:sz w:val="24"/>
        </w:rPr>
      </w:pPr>
      <w:r w:rsidRPr="00F36763">
        <w:rPr>
          <w:sz w:val="24"/>
        </w:rPr>
        <w:t xml:space="preserve"> Entrambi</w:t>
      </w:r>
    </w:p>
    <w:p w:rsidR="00FB090D" w:rsidRDefault="00FB090D" w:rsidP="00F36763">
      <w:pPr>
        <w:pStyle w:val="Normale1"/>
        <w:ind w:left="567"/>
        <w:jc w:val="both"/>
        <w:rPr>
          <w:i/>
          <w:sz w:val="24"/>
        </w:rPr>
      </w:pPr>
    </w:p>
    <w:p w:rsidR="007D39E2" w:rsidRDefault="007D39E2" w:rsidP="00F36763">
      <w:pPr>
        <w:pStyle w:val="Normale1"/>
        <w:ind w:left="567"/>
        <w:jc w:val="both"/>
        <w:rPr>
          <w:i/>
          <w:sz w:val="24"/>
        </w:rPr>
      </w:pPr>
    </w:p>
    <w:p w:rsidR="00FB090D" w:rsidRPr="00F36763" w:rsidRDefault="00FB090D" w:rsidP="00F36763">
      <w:pPr>
        <w:pStyle w:val="Normale1"/>
        <w:numPr>
          <w:ilvl w:val="0"/>
          <w:numId w:val="4"/>
        </w:numPr>
        <w:jc w:val="both"/>
        <w:rPr>
          <w:b/>
        </w:rPr>
      </w:pPr>
      <w:r w:rsidRPr="00F36763">
        <w:rPr>
          <w:b/>
          <w:i/>
          <w:sz w:val="24"/>
        </w:rPr>
        <w:t>Si nota un forte legame tra i rapporti tra i genitori separati o divorziati (buoni / cattivi rapporti)  e il rendimento scolastico dei loro figli?</w:t>
      </w:r>
      <w:r w:rsidRPr="00F36763">
        <w:rPr>
          <w:b/>
        </w:rPr>
        <w:t xml:space="preserve"> </w:t>
      </w:r>
      <w:r w:rsidRPr="00F36763">
        <w:rPr>
          <w:b/>
          <w:i/>
          <w:sz w:val="24"/>
        </w:rPr>
        <w:t>Oppure qualunque tipo di separazione (anche consensuale e vissuta serenamente) influisce sul rendimento dei figli?</w:t>
      </w:r>
    </w:p>
    <w:p w:rsidR="00FB090D" w:rsidRDefault="00FB090D" w:rsidP="007D0A4D">
      <w:pPr>
        <w:pStyle w:val="Normale1"/>
        <w:numPr>
          <w:ilvl w:val="0"/>
          <w:numId w:val="15"/>
        </w:numPr>
        <w:ind w:left="567" w:firstLine="0"/>
        <w:jc w:val="both"/>
      </w:pPr>
      <w:r>
        <w:t xml:space="preserve"> Si, molto</w:t>
      </w:r>
    </w:p>
    <w:p w:rsidR="00FB090D" w:rsidRPr="00FB090D" w:rsidRDefault="00FB090D" w:rsidP="007D0A4D">
      <w:pPr>
        <w:pStyle w:val="Normale1"/>
        <w:numPr>
          <w:ilvl w:val="0"/>
          <w:numId w:val="15"/>
        </w:numPr>
        <w:ind w:left="567" w:firstLine="0"/>
        <w:jc w:val="both"/>
      </w:pPr>
      <w:r>
        <w:t xml:space="preserve"> Non sempre</w:t>
      </w:r>
    </w:p>
    <w:p w:rsidR="00096118" w:rsidRPr="00A5260F" w:rsidRDefault="00A5260F" w:rsidP="00A5260F">
      <w:pPr>
        <w:rPr>
          <w:rFonts w:ascii="Arial" w:eastAsia="Arial" w:hAnsi="Arial" w:cs="Arial"/>
          <w:color w:val="000000"/>
        </w:rPr>
      </w:pPr>
      <w:r>
        <w:br w:type="page"/>
      </w:r>
    </w:p>
    <w:p w:rsidR="00096118" w:rsidRDefault="00096118">
      <w:pPr>
        <w:pStyle w:val="Normale1"/>
      </w:pPr>
    </w:p>
    <w:p w:rsidR="00096118" w:rsidRPr="00C42CBD" w:rsidRDefault="00F36763">
      <w:pPr>
        <w:pStyle w:val="Normale1"/>
        <w:rPr>
          <w:sz w:val="32"/>
          <w:szCs w:val="32"/>
        </w:rPr>
      </w:pPr>
      <w:r w:rsidRPr="00C42CBD">
        <w:rPr>
          <w:b/>
          <w:sz w:val="32"/>
          <w:szCs w:val="32"/>
        </w:rPr>
        <w:t>11.  Piano di raccolta dati.</w:t>
      </w:r>
    </w:p>
    <w:p w:rsidR="00096118" w:rsidRPr="00BE3687" w:rsidRDefault="00F36763" w:rsidP="00561A16">
      <w:pPr>
        <w:pStyle w:val="Normale1"/>
        <w:jc w:val="both"/>
        <w:rPr>
          <w:sz w:val="28"/>
          <w:szCs w:val="28"/>
        </w:rPr>
      </w:pPr>
      <w:r w:rsidRPr="00BE3687">
        <w:rPr>
          <w:sz w:val="28"/>
          <w:szCs w:val="28"/>
        </w:rPr>
        <w:t>Per la raccolta dei dati, abbiamo chiesto ad amici e conoscenti se volevano sottoporsi al</w:t>
      </w:r>
    </w:p>
    <w:p w:rsidR="00096118" w:rsidRPr="00BE3687" w:rsidRDefault="00F36763" w:rsidP="00561A16">
      <w:pPr>
        <w:pStyle w:val="Normale1"/>
        <w:jc w:val="both"/>
        <w:rPr>
          <w:sz w:val="28"/>
          <w:szCs w:val="28"/>
        </w:rPr>
      </w:pPr>
      <w:r w:rsidRPr="00BE3687">
        <w:rPr>
          <w:sz w:val="28"/>
          <w:szCs w:val="28"/>
        </w:rPr>
        <w:t xml:space="preserve">questionario. </w:t>
      </w:r>
      <w:r w:rsidR="00BE3687" w:rsidRPr="00BE3687">
        <w:rPr>
          <w:sz w:val="28"/>
          <w:szCs w:val="28"/>
        </w:rPr>
        <w:t xml:space="preserve">Il questionario è composto da 13 domande a risposta chiusa, con possibilità di scegliere su tre o più opzioni. </w:t>
      </w:r>
      <w:r w:rsidRPr="00BE3687">
        <w:rPr>
          <w:sz w:val="28"/>
          <w:szCs w:val="28"/>
        </w:rPr>
        <w:t xml:space="preserve">Dopo aver trovato una popolazione </w:t>
      </w:r>
      <w:r w:rsidR="00BE3687" w:rsidRPr="00BE3687">
        <w:rPr>
          <w:sz w:val="28"/>
          <w:szCs w:val="28"/>
        </w:rPr>
        <w:t>di riferimento, costituita da 29</w:t>
      </w:r>
      <w:r w:rsidRPr="00BE3687">
        <w:rPr>
          <w:sz w:val="28"/>
          <w:szCs w:val="28"/>
        </w:rPr>
        <w:t xml:space="preserve"> femmine e </w:t>
      </w:r>
      <w:r w:rsidR="00BE3687" w:rsidRPr="00BE3687">
        <w:rPr>
          <w:sz w:val="28"/>
          <w:szCs w:val="28"/>
        </w:rPr>
        <w:t xml:space="preserve">4 </w:t>
      </w:r>
      <w:r w:rsidRPr="00BE3687">
        <w:rPr>
          <w:sz w:val="28"/>
          <w:szCs w:val="28"/>
        </w:rPr>
        <w:t>maschi, abbiamo spiegato l’obiettivo della nostra ricerca al fine di ottenere un ulteriore consenso alla compilazione del questionario.</w:t>
      </w:r>
    </w:p>
    <w:p w:rsidR="00A5260F" w:rsidRDefault="00A5260F">
      <w:pPr>
        <w:rPr>
          <w:rFonts w:ascii="Arial" w:eastAsia="Arial" w:hAnsi="Arial" w:cs="Arial"/>
          <w:color w:val="000000"/>
        </w:rPr>
      </w:pPr>
      <w:r>
        <w:br w:type="page"/>
      </w:r>
    </w:p>
    <w:p w:rsidR="00096118" w:rsidRPr="00C42CBD" w:rsidRDefault="00C42CBD">
      <w:pPr>
        <w:pStyle w:val="Normale1"/>
        <w:rPr>
          <w:sz w:val="32"/>
          <w:szCs w:val="32"/>
        </w:rPr>
      </w:pPr>
      <w:r w:rsidRPr="00C42CBD">
        <w:rPr>
          <w:b/>
          <w:sz w:val="32"/>
          <w:szCs w:val="32"/>
        </w:rPr>
        <w:lastRenderedPageBreak/>
        <w:t xml:space="preserve">11.1 </w:t>
      </w:r>
      <w:r w:rsidR="00F36763" w:rsidRPr="00C42CBD">
        <w:rPr>
          <w:b/>
          <w:sz w:val="32"/>
          <w:szCs w:val="32"/>
        </w:rPr>
        <w:t xml:space="preserve">Piano di raccolta dati </w:t>
      </w:r>
      <w:proofErr w:type="spellStart"/>
      <w:r w:rsidR="00F36763" w:rsidRPr="00C42CBD">
        <w:rPr>
          <w:b/>
          <w:sz w:val="32"/>
          <w:szCs w:val="32"/>
        </w:rPr>
        <w:t>excel</w:t>
      </w:r>
      <w:proofErr w:type="spellEnd"/>
      <w:r w:rsidR="00F36763" w:rsidRPr="00C42CBD">
        <w:rPr>
          <w:b/>
          <w:sz w:val="32"/>
          <w:szCs w:val="32"/>
        </w:rPr>
        <w:t>.</w:t>
      </w:r>
    </w:p>
    <w:p w:rsidR="00096118" w:rsidRDefault="00F36763">
      <w:pPr>
        <w:pStyle w:val="Normale1"/>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tbl>
      <w:tblPr>
        <w:tblpPr w:leftFromText="141" w:rightFromText="141" w:vertAnchor="text" w:horzAnchor="margin" w:tblpY="104"/>
        <w:tblW w:w="0" w:type="auto"/>
        <w:tblCellMar>
          <w:left w:w="70" w:type="dxa"/>
          <w:right w:w="70" w:type="dxa"/>
        </w:tblCellMar>
        <w:tblLook w:val="04A0"/>
      </w:tblPr>
      <w:tblGrid>
        <w:gridCol w:w="363"/>
        <w:gridCol w:w="385"/>
        <w:gridCol w:w="385"/>
        <w:gridCol w:w="385"/>
        <w:gridCol w:w="385"/>
        <w:gridCol w:w="385"/>
        <w:gridCol w:w="385"/>
        <w:gridCol w:w="385"/>
        <w:gridCol w:w="385"/>
        <w:gridCol w:w="385"/>
        <w:gridCol w:w="496"/>
        <w:gridCol w:w="496"/>
        <w:gridCol w:w="496"/>
        <w:gridCol w:w="496"/>
      </w:tblGrid>
      <w:tr w:rsidR="007D39E2" w:rsidRPr="007D39E2" w:rsidTr="007D39E2">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V3</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V4</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V5</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V6</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V7</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V8</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V9</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V10</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V11</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V12</w:t>
            </w:r>
          </w:p>
        </w:tc>
        <w:tc>
          <w:tcPr>
            <w:tcW w:w="0" w:type="auto"/>
            <w:tcBorders>
              <w:top w:val="single" w:sz="4" w:space="0" w:color="auto"/>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rPr>
                <w:rFonts w:ascii="Arial" w:eastAsia="Times New Roman" w:hAnsi="Arial" w:cs="Arial"/>
                <w:color w:val="000000"/>
                <w:sz w:val="20"/>
                <w:szCs w:val="20"/>
              </w:rPr>
            </w:pPr>
            <w:r w:rsidRPr="007D39E2">
              <w:rPr>
                <w:rFonts w:ascii="Arial" w:eastAsia="Times New Roman" w:hAnsi="Arial" w:cs="Arial"/>
                <w:color w:val="000000"/>
                <w:sz w:val="20"/>
                <w:szCs w:val="20"/>
              </w:rPr>
              <w:t>V13</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4</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5</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6</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7</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8</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9</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10</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14</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15</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16</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17</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18</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19</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20</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24</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26</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27</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28</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29</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4</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4</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r>
      <w:tr w:rsidR="007D39E2" w:rsidRPr="007D39E2" w:rsidTr="007D39E2">
        <w:trPr>
          <w:trHeight w:val="25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4</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1</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3</w:t>
            </w:r>
          </w:p>
        </w:tc>
        <w:tc>
          <w:tcPr>
            <w:tcW w:w="0" w:type="auto"/>
            <w:tcBorders>
              <w:top w:val="nil"/>
              <w:left w:val="nil"/>
              <w:bottom w:val="single" w:sz="4" w:space="0" w:color="auto"/>
              <w:right w:val="single" w:sz="4" w:space="0" w:color="auto"/>
            </w:tcBorders>
            <w:shd w:val="clear" w:color="auto" w:fill="auto"/>
            <w:vAlign w:val="bottom"/>
            <w:hideMark/>
          </w:tcPr>
          <w:p w:rsidR="007D39E2" w:rsidRPr="007D39E2" w:rsidRDefault="007D39E2" w:rsidP="007D39E2">
            <w:pPr>
              <w:spacing w:after="0" w:line="240" w:lineRule="auto"/>
              <w:jc w:val="right"/>
              <w:rPr>
                <w:rFonts w:ascii="Arial" w:eastAsia="Times New Roman" w:hAnsi="Arial" w:cs="Arial"/>
                <w:color w:val="000000"/>
                <w:sz w:val="20"/>
                <w:szCs w:val="20"/>
              </w:rPr>
            </w:pPr>
            <w:r w:rsidRPr="007D39E2">
              <w:rPr>
                <w:rFonts w:ascii="Arial" w:eastAsia="Times New Roman" w:hAnsi="Arial" w:cs="Arial"/>
                <w:color w:val="000000"/>
                <w:sz w:val="20"/>
                <w:szCs w:val="20"/>
              </w:rPr>
              <w:t>2</w:t>
            </w:r>
          </w:p>
        </w:tc>
      </w:tr>
    </w:tbl>
    <w:p w:rsidR="00096118" w:rsidRDefault="00F36763">
      <w:pPr>
        <w:pStyle w:val="Normale1"/>
      </w:pP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7D39E2" w:rsidRDefault="00F36763">
      <w:pPr>
        <w:pStyle w:val="Normale1"/>
        <w:rPr>
          <w:b/>
          <w:sz w:val="24"/>
        </w:rPr>
      </w:pPr>
      <w:r>
        <w:rPr>
          <w:b/>
          <w:sz w:val="24"/>
        </w:rPr>
        <w:t xml:space="preserve">   </w:t>
      </w:r>
      <w:r>
        <w:rPr>
          <w:b/>
          <w:sz w:val="24"/>
        </w:rPr>
        <w:tab/>
      </w:r>
      <w:r>
        <w:rPr>
          <w:b/>
          <w:sz w:val="24"/>
        </w:rPr>
        <w:tab/>
      </w:r>
      <w:r>
        <w:rPr>
          <w:b/>
          <w:sz w:val="24"/>
        </w:rPr>
        <w:tab/>
      </w:r>
    </w:p>
    <w:p w:rsidR="00096118" w:rsidRDefault="00F36763">
      <w:pPr>
        <w:pStyle w:val="Normale1"/>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096118" w:rsidRDefault="00F36763">
      <w:pPr>
        <w:pStyle w:val="Normale1"/>
      </w:pP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096118" w:rsidRDefault="00F36763">
      <w:pPr>
        <w:pStyle w:val="Normale1"/>
      </w:pP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p>
    <w:p w:rsidR="00096118" w:rsidRDefault="00096118">
      <w:pPr>
        <w:pStyle w:val="Normale1"/>
      </w:pPr>
    </w:p>
    <w:p w:rsidR="00096118" w:rsidRDefault="00096118">
      <w:pPr>
        <w:pStyle w:val="Normale1"/>
      </w:pPr>
    </w:p>
    <w:p w:rsidR="00096118" w:rsidRDefault="00096118">
      <w:pPr>
        <w:pStyle w:val="Normale1"/>
      </w:pPr>
    </w:p>
    <w:p w:rsidR="007D39E2" w:rsidRDefault="007D39E2">
      <w:pPr>
        <w:pStyle w:val="Normale1"/>
        <w:rPr>
          <w:b/>
          <w:sz w:val="32"/>
          <w:szCs w:val="32"/>
        </w:rPr>
      </w:pPr>
    </w:p>
    <w:p w:rsidR="007D39E2" w:rsidRDefault="007D39E2">
      <w:pPr>
        <w:pStyle w:val="Normale1"/>
        <w:rPr>
          <w:b/>
          <w:sz w:val="32"/>
          <w:szCs w:val="32"/>
        </w:rPr>
      </w:pPr>
    </w:p>
    <w:p w:rsidR="007D39E2" w:rsidRDefault="007D39E2">
      <w:pPr>
        <w:pStyle w:val="Normale1"/>
        <w:rPr>
          <w:b/>
          <w:sz w:val="32"/>
          <w:szCs w:val="32"/>
        </w:rPr>
      </w:pPr>
    </w:p>
    <w:p w:rsidR="007D39E2" w:rsidRDefault="007D39E2">
      <w:pPr>
        <w:pStyle w:val="Normale1"/>
        <w:rPr>
          <w:b/>
          <w:sz w:val="32"/>
          <w:szCs w:val="32"/>
        </w:rPr>
      </w:pPr>
    </w:p>
    <w:p w:rsidR="007D39E2" w:rsidRDefault="007D39E2">
      <w:pPr>
        <w:pStyle w:val="Normale1"/>
        <w:rPr>
          <w:b/>
          <w:sz w:val="32"/>
          <w:szCs w:val="32"/>
        </w:rPr>
      </w:pPr>
    </w:p>
    <w:p w:rsidR="007D39E2" w:rsidRDefault="007D39E2">
      <w:pPr>
        <w:pStyle w:val="Normale1"/>
        <w:rPr>
          <w:b/>
          <w:sz w:val="32"/>
          <w:szCs w:val="32"/>
        </w:rPr>
      </w:pPr>
    </w:p>
    <w:p w:rsidR="007D39E2" w:rsidRDefault="007D39E2">
      <w:pPr>
        <w:pStyle w:val="Normale1"/>
        <w:rPr>
          <w:b/>
          <w:sz w:val="32"/>
          <w:szCs w:val="32"/>
        </w:rPr>
      </w:pPr>
    </w:p>
    <w:p w:rsidR="007D39E2" w:rsidRDefault="007D39E2">
      <w:pPr>
        <w:rPr>
          <w:rFonts w:ascii="Arial" w:eastAsia="Arial" w:hAnsi="Arial" w:cs="Arial"/>
          <w:b/>
          <w:color w:val="000000"/>
          <w:sz w:val="32"/>
          <w:szCs w:val="32"/>
        </w:rPr>
      </w:pPr>
      <w:r>
        <w:rPr>
          <w:b/>
          <w:sz w:val="32"/>
          <w:szCs w:val="32"/>
        </w:rPr>
        <w:br w:type="page"/>
      </w:r>
    </w:p>
    <w:p w:rsidR="00096118" w:rsidRPr="00C42CBD" w:rsidRDefault="00047204">
      <w:pPr>
        <w:pStyle w:val="Normale1"/>
        <w:rPr>
          <w:sz w:val="32"/>
          <w:szCs w:val="32"/>
        </w:rPr>
      </w:pPr>
      <w:r w:rsidRPr="00C42CBD">
        <w:rPr>
          <w:b/>
          <w:sz w:val="32"/>
          <w:szCs w:val="32"/>
        </w:rPr>
        <w:lastRenderedPageBreak/>
        <w:t>12.</w:t>
      </w:r>
      <w:r w:rsidR="00F36763" w:rsidRPr="00C42CBD">
        <w:rPr>
          <w:b/>
          <w:sz w:val="32"/>
          <w:szCs w:val="32"/>
        </w:rPr>
        <w:t xml:space="preserve"> Tecniche di analisi dei dati e interpretazione dei risultati.</w:t>
      </w:r>
    </w:p>
    <w:p w:rsidR="00096118" w:rsidRDefault="00096118">
      <w:pPr>
        <w:pStyle w:val="Normale1"/>
      </w:pPr>
    </w:p>
    <w:p w:rsidR="00096118" w:rsidRDefault="00C42CBD">
      <w:pPr>
        <w:pStyle w:val="Normale1"/>
      </w:pPr>
      <w:r>
        <w:rPr>
          <w:b/>
          <w:sz w:val="28"/>
        </w:rPr>
        <w:t xml:space="preserve">12.1 </w:t>
      </w:r>
      <w:r w:rsidR="00F36763">
        <w:rPr>
          <w:b/>
          <w:sz w:val="28"/>
        </w:rPr>
        <w:t xml:space="preserve">Analisi </w:t>
      </w:r>
      <w:proofErr w:type="spellStart"/>
      <w:r w:rsidR="00F36763">
        <w:rPr>
          <w:b/>
          <w:sz w:val="28"/>
        </w:rPr>
        <w:t>Monovariata</w:t>
      </w:r>
      <w:proofErr w:type="spellEnd"/>
      <w:r w:rsidR="00F36763">
        <w:rPr>
          <w:b/>
          <w:sz w:val="28"/>
        </w:rPr>
        <w:t>:</w:t>
      </w:r>
    </w:p>
    <w:p w:rsidR="00096118" w:rsidRDefault="00F36763">
      <w:pPr>
        <w:pStyle w:val="Normale1"/>
      </w:pPr>
      <w:r>
        <w:rPr>
          <w:b/>
          <w:sz w:val="24"/>
        </w:rPr>
        <w:t xml:space="preserve">V1: </w:t>
      </w:r>
    </w:p>
    <w:tbl>
      <w:tblPr>
        <w:tblW w:w="0" w:type="auto"/>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9360"/>
      </w:tblGrid>
      <w:tr w:rsidR="00096118">
        <w:tc>
          <w:tcPr>
            <w:tcW w:w="9360" w:type="dxa"/>
            <w:tcMar>
              <w:top w:w="100" w:type="dxa"/>
              <w:left w:w="100" w:type="dxa"/>
              <w:bottom w:w="100" w:type="dxa"/>
              <w:right w:w="100" w:type="dxa"/>
            </w:tcMar>
          </w:tcPr>
          <w:p w:rsidR="00096118" w:rsidRDefault="00F36763">
            <w:pPr>
              <w:pStyle w:val="Normale1"/>
              <w:jc w:val="center"/>
            </w:pPr>
            <w:r>
              <w:rPr>
                <w:i/>
                <w:sz w:val="24"/>
              </w:rPr>
              <w:t>Ci sono più bambini maschi o femmine?</w:t>
            </w:r>
          </w:p>
        </w:tc>
      </w:tr>
    </w:tbl>
    <w:p w:rsidR="00096118" w:rsidRDefault="00096118">
      <w:pPr>
        <w:pStyle w:val="Normale1"/>
      </w:pPr>
    </w:p>
    <w:p w:rsidR="00096118" w:rsidRDefault="00096118">
      <w:pPr>
        <w:pStyle w:val="Normale1"/>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1560"/>
        <w:gridCol w:w="1560"/>
        <w:gridCol w:w="1560"/>
        <w:gridCol w:w="1560"/>
        <w:gridCol w:w="1560"/>
        <w:gridCol w:w="1560"/>
      </w:tblGrid>
      <w:tr w:rsidR="00096118">
        <w:tc>
          <w:tcPr>
            <w:tcW w:w="1560" w:type="dxa"/>
            <w:tcMar>
              <w:top w:w="100" w:type="dxa"/>
              <w:left w:w="100" w:type="dxa"/>
              <w:bottom w:w="100" w:type="dxa"/>
              <w:right w:w="100" w:type="dxa"/>
            </w:tcMar>
          </w:tcPr>
          <w:p w:rsidR="00096118" w:rsidRDefault="00F36763">
            <w:pPr>
              <w:pStyle w:val="Normale1"/>
            </w:pPr>
            <w:r>
              <w:rPr>
                <w:sz w:val="16"/>
              </w:rPr>
              <w:t>Modalità</w:t>
            </w:r>
          </w:p>
        </w:tc>
        <w:tc>
          <w:tcPr>
            <w:tcW w:w="1560" w:type="dxa"/>
            <w:tcMar>
              <w:top w:w="100" w:type="dxa"/>
              <w:left w:w="100" w:type="dxa"/>
              <w:bottom w:w="100" w:type="dxa"/>
              <w:right w:w="100" w:type="dxa"/>
            </w:tcMar>
          </w:tcPr>
          <w:p w:rsidR="00096118" w:rsidRDefault="00F36763">
            <w:pPr>
              <w:pStyle w:val="Normale1"/>
            </w:pPr>
            <w:r>
              <w:rPr>
                <w:sz w:val="16"/>
              </w:rPr>
              <w:t>Frequenza</w:t>
            </w:r>
          </w:p>
          <w:p w:rsidR="00096118" w:rsidRDefault="00F36763">
            <w:pPr>
              <w:pStyle w:val="Normale1"/>
            </w:pPr>
            <w:r>
              <w:rPr>
                <w:sz w:val="16"/>
              </w:rPr>
              <w:t>semplice</w:t>
            </w:r>
          </w:p>
        </w:tc>
        <w:tc>
          <w:tcPr>
            <w:tcW w:w="1560" w:type="dxa"/>
            <w:tcMar>
              <w:top w:w="100" w:type="dxa"/>
              <w:left w:w="100" w:type="dxa"/>
              <w:bottom w:w="100" w:type="dxa"/>
              <w:right w:w="100" w:type="dxa"/>
            </w:tcMar>
          </w:tcPr>
          <w:p w:rsidR="00096118" w:rsidRDefault="00F36763">
            <w:pPr>
              <w:pStyle w:val="Normale1"/>
            </w:pPr>
            <w:proofErr w:type="spellStart"/>
            <w:r>
              <w:rPr>
                <w:sz w:val="16"/>
              </w:rPr>
              <w:t>Percent</w:t>
            </w:r>
            <w:proofErr w:type="spellEnd"/>
            <w:r>
              <w:rPr>
                <w:sz w:val="16"/>
              </w:rPr>
              <w:t>.</w:t>
            </w:r>
          </w:p>
          <w:p w:rsidR="00096118" w:rsidRDefault="00F36763">
            <w:pPr>
              <w:pStyle w:val="Normale1"/>
            </w:pPr>
            <w:r>
              <w:rPr>
                <w:sz w:val="16"/>
              </w:rPr>
              <w:t>semplice</w:t>
            </w:r>
          </w:p>
        </w:tc>
        <w:tc>
          <w:tcPr>
            <w:tcW w:w="1560" w:type="dxa"/>
            <w:tcMar>
              <w:top w:w="100" w:type="dxa"/>
              <w:left w:w="100" w:type="dxa"/>
              <w:bottom w:w="100" w:type="dxa"/>
              <w:right w:w="100" w:type="dxa"/>
            </w:tcMar>
          </w:tcPr>
          <w:p w:rsidR="00096118" w:rsidRDefault="00F36763">
            <w:pPr>
              <w:pStyle w:val="Normale1"/>
            </w:pPr>
            <w:r>
              <w:rPr>
                <w:sz w:val="16"/>
              </w:rPr>
              <w:t>Frequenza</w:t>
            </w:r>
          </w:p>
          <w:p w:rsidR="00096118" w:rsidRDefault="00F36763">
            <w:pPr>
              <w:pStyle w:val="Normale1"/>
            </w:pPr>
            <w:r>
              <w:rPr>
                <w:sz w:val="16"/>
              </w:rPr>
              <w:t>cumulata</w:t>
            </w:r>
          </w:p>
        </w:tc>
        <w:tc>
          <w:tcPr>
            <w:tcW w:w="1560" w:type="dxa"/>
            <w:tcMar>
              <w:top w:w="100" w:type="dxa"/>
              <w:left w:w="100" w:type="dxa"/>
              <w:bottom w:w="100" w:type="dxa"/>
              <w:right w:w="100" w:type="dxa"/>
            </w:tcMar>
          </w:tcPr>
          <w:p w:rsidR="00096118" w:rsidRDefault="00F36763">
            <w:pPr>
              <w:pStyle w:val="Normale1"/>
            </w:pPr>
            <w:proofErr w:type="spellStart"/>
            <w:r>
              <w:rPr>
                <w:sz w:val="16"/>
              </w:rPr>
              <w:t>Percent</w:t>
            </w:r>
            <w:proofErr w:type="spellEnd"/>
            <w:r>
              <w:rPr>
                <w:sz w:val="16"/>
              </w:rPr>
              <w:t>.</w:t>
            </w:r>
          </w:p>
          <w:p w:rsidR="00096118" w:rsidRDefault="00F36763">
            <w:pPr>
              <w:pStyle w:val="Normale1"/>
            </w:pPr>
            <w:r>
              <w:rPr>
                <w:sz w:val="16"/>
              </w:rPr>
              <w:t>cumulata</w:t>
            </w:r>
          </w:p>
        </w:tc>
        <w:tc>
          <w:tcPr>
            <w:tcW w:w="1560" w:type="dxa"/>
            <w:tcMar>
              <w:top w:w="100" w:type="dxa"/>
              <w:left w:w="100" w:type="dxa"/>
              <w:bottom w:w="100" w:type="dxa"/>
              <w:right w:w="100" w:type="dxa"/>
            </w:tcMar>
          </w:tcPr>
          <w:p w:rsidR="00096118" w:rsidRDefault="00F36763">
            <w:pPr>
              <w:pStyle w:val="Normale1"/>
            </w:pPr>
            <w:r>
              <w:rPr>
                <w:sz w:val="16"/>
              </w:rPr>
              <w:t xml:space="preserve">Int. </w:t>
            </w:r>
            <w:proofErr w:type="spellStart"/>
            <w:r>
              <w:rPr>
                <w:sz w:val="16"/>
              </w:rPr>
              <w:t>Fid</w:t>
            </w:r>
            <w:proofErr w:type="spellEnd"/>
            <w:r>
              <w:rPr>
                <w:sz w:val="16"/>
              </w:rPr>
              <w:t>. 95%</w:t>
            </w:r>
          </w:p>
        </w:tc>
      </w:tr>
      <w:tr w:rsidR="00096118">
        <w:tc>
          <w:tcPr>
            <w:tcW w:w="1560" w:type="dxa"/>
            <w:tcMar>
              <w:top w:w="100" w:type="dxa"/>
              <w:left w:w="100" w:type="dxa"/>
              <w:bottom w:w="100" w:type="dxa"/>
              <w:right w:w="100" w:type="dxa"/>
            </w:tcMar>
          </w:tcPr>
          <w:p w:rsidR="00096118" w:rsidRDefault="00F36763">
            <w:pPr>
              <w:pStyle w:val="Normale1"/>
            </w:pPr>
            <w:r>
              <w:rPr>
                <w:b/>
                <w:sz w:val="24"/>
              </w:rPr>
              <w:t>1</w:t>
            </w:r>
          </w:p>
        </w:tc>
        <w:tc>
          <w:tcPr>
            <w:tcW w:w="1560" w:type="dxa"/>
            <w:tcMar>
              <w:top w:w="100" w:type="dxa"/>
              <w:left w:w="100" w:type="dxa"/>
              <w:bottom w:w="100" w:type="dxa"/>
              <w:right w:w="100" w:type="dxa"/>
            </w:tcMar>
          </w:tcPr>
          <w:p w:rsidR="00096118" w:rsidRDefault="00F36763">
            <w:pPr>
              <w:pStyle w:val="Normale1"/>
            </w:pPr>
            <w:r>
              <w:rPr>
                <w:sz w:val="24"/>
              </w:rPr>
              <w:t>1</w:t>
            </w:r>
          </w:p>
        </w:tc>
        <w:tc>
          <w:tcPr>
            <w:tcW w:w="1560" w:type="dxa"/>
            <w:tcMar>
              <w:top w:w="100" w:type="dxa"/>
              <w:left w:w="100" w:type="dxa"/>
              <w:bottom w:w="100" w:type="dxa"/>
              <w:right w:w="100" w:type="dxa"/>
            </w:tcMar>
          </w:tcPr>
          <w:p w:rsidR="00096118" w:rsidRDefault="00F36763">
            <w:pPr>
              <w:pStyle w:val="Normale1"/>
            </w:pPr>
            <w:r>
              <w:rPr>
                <w:sz w:val="24"/>
              </w:rPr>
              <w:t>3%</w:t>
            </w:r>
          </w:p>
        </w:tc>
        <w:tc>
          <w:tcPr>
            <w:tcW w:w="1560" w:type="dxa"/>
            <w:tcMar>
              <w:top w:w="100" w:type="dxa"/>
              <w:left w:w="100" w:type="dxa"/>
              <w:bottom w:w="100" w:type="dxa"/>
              <w:right w:w="100" w:type="dxa"/>
            </w:tcMar>
          </w:tcPr>
          <w:p w:rsidR="00096118" w:rsidRDefault="00F36763">
            <w:pPr>
              <w:pStyle w:val="Normale1"/>
            </w:pPr>
            <w:r>
              <w:rPr>
                <w:sz w:val="24"/>
              </w:rPr>
              <w:t>1</w:t>
            </w:r>
          </w:p>
        </w:tc>
        <w:tc>
          <w:tcPr>
            <w:tcW w:w="1560" w:type="dxa"/>
            <w:tcMar>
              <w:top w:w="100" w:type="dxa"/>
              <w:left w:w="100" w:type="dxa"/>
              <w:bottom w:w="100" w:type="dxa"/>
              <w:right w:w="100" w:type="dxa"/>
            </w:tcMar>
          </w:tcPr>
          <w:p w:rsidR="00096118" w:rsidRDefault="00F36763">
            <w:pPr>
              <w:pStyle w:val="Normale1"/>
            </w:pPr>
            <w:r>
              <w:rPr>
                <w:sz w:val="24"/>
              </w:rPr>
              <w:t>3%</w:t>
            </w:r>
          </w:p>
        </w:tc>
        <w:tc>
          <w:tcPr>
            <w:tcW w:w="1560" w:type="dxa"/>
            <w:tcMar>
              <w:top w:w="100" w:type="dxa"/>
              <w:left w:w="100" w:type="dxa"/>
              <w:bottom w:w="100" w:type="dxa"/>
              <w:right w:w="100" w:type="dxa"/>
            </w:tcMar>
          </w:tcPr>
          <w:p w:rsidR="00096118" w:rsidRDefault="00F36763">
            <w:pPr>
              <w:pStyle w:val="Normale1"/>
            </w:pPr>
            <w:r>
              <w:rPr>
                <w:sz w:val="16"/>
              </w:rPr>
              <w:t>0%:12%</w:t>
            </w:r>
          </w:p>
        </w:tc>
      </w:tr>
      <w:tr w:rsidR="00096118">
        <w:tc>
          <w:tcPr>
            <w:tcW w:w="1560" w:type="dxa"/>
            <w:tcMar>
              <w:top w:w="100" w:type="dxa"/>
              <w:left w:w="100" w:type="dxa"/>
              <w:bottom w:w="100" w:type="dxa"/>
              <w:right w:w="100" w:type="dxa"/>
            </w:tcMar>
          </w:tcPr>
          <w:p w:rsidR="00096118" w:rsidRDefault="00F36763">
            <w:pPr>
              <w:pStyle w:val="Normale1"/>
            </w:pPr>
            <w:r>
              <w:rPr>
                <w:b/>
                <w:sz w:val="24"/>
              </w:rPr>
              <w:t>2</w:t>
            </w:r>
          </w:p>
        </w:tc>
        <w:tc>
          <w:tcPr>
            <w:tcW w:w="1560" w:type="dxa"/>
            <w:tcMar>
              <w:top w:w="100" w:type="dxa"/>
              <w:left w:w="100" w:type="dxa"/>
              <w:bottom w:w="100" w:type="dxa"/>
              <w:right w:w="100" w:type="dxa"/>
            </w:tcMar>
          </w:tcPr>
          <w:p w:rsidR="00096118" w:rsidRDefault="00F36763">
            <w:pPr>
              <w:pStyle w:val="Normale1"/>
            </w:pPr>
            <w:r>
              <w:rPr>
                <w:sz w:val="24"/>
              </w:rPr>
              <w:t>1</w:t>
            </w:r>
          </w:p>
        </w:tc>
        <w:tc>
          <w:tcPr>
            <w:tcW w:w="1560" w:type="dxa"/>
            <w:tcMar>
              <w:top w:w="100" w:type="dxa"/>
              <w:left w:w="100" w:type="dxa"/>
              <w:bottom w:w="100" w:type="dxa"/>
              <w:right w:w="100" w:type="dxa"/>
            </w:tcMar>
          </w:tcPr>
          <w:p w:rsidR="00096118" w:rsidRDefault="00F36763">
            <w:pPr>
              <w:pStyle w:val="Normale1"/>
            </w:pPr>
            <w:r>
              <w:rPr>
                <w:sz w:val="24"/>
              </w:rPr>
              <w:t>3%</w:t>
            </w:r>
          </w:p>
        </w:tc>
        <w:tc>
          <w:tcPr>
            <w:tcW w:w="1560" w:type="dxa"/>
            <w:tcMar>
              <w:top w:w="100" w:type="dxa"/>
              <w:left w:w="100" w:type="dxa"/>
              <w:bottom w:w="100" w:type="dxa"/>
              <w:right w:w="100" w:type="dxa"/>
            </w:tcMar>
          </w:tcPr>
          <w:p w:rsidR="00096118" w:rsidRDefault="00F36763">
            <w:pPr>
              <w:pStyle w:val="Normale1"/>
            </w:pPr>
            <w:r>
              <w:rPr>
                <w:sz w:val="24"/>
              </w:rPr>
              <w:t>2</w:t>
            </w:r>
          </w:p>
        </w:tc>
        <w:tc>
          <w:tcPr>
            <w:tcW w:w="1560" w:type="dxa"/>
            <w:tcMar>
              <w:top w:w="100" w:type="dxa"/>
              <w:left w:w="100" w:type="dxa"/>
              <w:bottom w:w="100" w:type="dxa"/>
              <w:right w:w="100" w:type="dxa"/>
            </w:tcMar>
          </w:tcPr>
          <w:p w:rsidR="00096118" w:rsidRDefault="00F36763">
            <w:pPr>
              <w:pStyle w:val="Normale1"/>
            </w:pPr>
            <w:r>
              <w:rPr>
                <w:sz w:val="24"/>
              </w:rPr>
              <w:t>6%</w:t>
            </w:r>
          </w:p>
        </w:tc>
        <w:tc>
          <w:tcPr>
            <w:tcW w:w="1560" w:type="dxa"/>
            <w:tcMar>
              <w:top w:w="100" w:type="dxa"/>
              <w:left w:w="100" w:type="dxa"/>
              <w:bottom w:w="100" w:type="dxa"/>
              <w:right w:w="100" w:type="dxa"/>
            </w:tcMar>
          </w:tcPr>
          <w:p w:rsidR="00096118" w:rsidRDefault="00F36763">
            <w:pPr>
              <w:pStyle w:val="Normale1"/>
            </w:pPr>
            <w:r>
              <w:rPr>
                <w:sz w:val="16"/>
              </w:rPr>
              <w:t>0%:12%</w:t>
            </w:r>
          </w:p>
        </w:tc>
      </w:tr>
      <w:tr w:rsidR="00096118">
        <w:tc>
          <w:tcPr>
            <w:tcW w:w="1560" w:type="dxa"/>
            <w:tcMar>
              <w:top w:w="100" w:type="dxa"/>
              <w:left w:w="100" w:type="dxa"/>
              <w:bottom w:w="100" w:type="dxa"/>
              <w:right w:w="100" w:type="dxa"/>
            </w:tcMar>
          </w:tcPr>
          <w:p w:rsidR="00096118" w:rsidRDefault="00F36763">
            <w:pPr>
              <w:pStyle w:val="Normale1"/>
            </w:pPr>
            <w:r>
              <w:rPr>
                <w:b/>
                <w:sz w:val="24"/>
              </w:rPr>
              <w:t>3</w:t>
            </w:r>
          </w:p>
        </w:tc>
        <w:tc>
          <w:tcPr>
            <w:tcW w:w="1560" w:type="dxa"/>
            <w:tcMar>
              <w:top w:w="100" w:type="dxa"/>
              <w:left w:w="100" w:type="dxa"/>
              <w:bottom w:w="100" w:type="dxa"/>
              <w:right w:w="100" w:type="dxa"/>
            </w:tcMar>
          </w:tcPr>
          <w:p w:rsidR="00096118" w:rsidRDefault="00F36763">
            <w:pPr>
              <w:pStyle w:val="Normale1"/>
            </w:pPr>
            <w:r>
              <w:rPr>
                <w:sz w:val="24"/>
              </w:rPr>
              <w:t>1</w:t>
            </w:r>
          </w:p>
        </w:tc>
        <w:tc>
          <w:tcPr>
            <w:tcW w:w="1560" w:type="dxa"/>
            <w:tcMar>
              <w:top w:w="100" w:type="dxa"/>
              <w:left w:w="100" w:type="dxa"/>
              <w:bottom w:w="100" w:type="dxa"/>
              <w:right w:w="100" w:type="dxa"/>
            </w:tcMar>
          </w:tcPr>
          <w:p w:rsidR="00096118" w:rsidRDefault="00F36763">
            <w:pPr>
              <w:pStyle w:val="Normale1"/>
            </w:pPr>
            <w:r>
              <w:rPr>
                <w:sz w:val="24"/>
              </w:rPr>
              <w:t>3%</w:t>
            </w:r>
          </w:p>
        </w:tc>
        <w:tc>
          <w:tcPr>
            <w:tcW w:w="1560" w:type="dxa"/>
            <w:tcMar>
              <w:top w:w="100" w:type="dxa"/>
              <w:left w:w="100" w:type="dxa"/>
              <w:bottom w:w="100" w:type="dxa"/>
              <w:right w:w="100" w:type="dxa"/>
            </w:tcMar>
          </w:tcPr>
          <w:p w:rsidR="00096118" w:rsidRDefault="00F36763">
            <w:pPr>
              <w:pStyle w:val="Normale1"/>
            </w:pPr>
            <w:r>
              <w:rPr>
                <w:sz w:val="24"/>
              </w:rPr>
              <w:t>3</w:t>
            </w:r>
          </w:p>
        </w:tc>
        <w:tc>
          <w:tcPr>
            <w:tcW w:w="1560" w:type="dxa"/>
            <w:tcMar>
              <w:top w:w="100" w:type="dxa"/>
              <w:left w:w="100" w:type="dxa"/>
              <w:bottom w:w="100" w:type="dxa"/>
              <w:right w:w="100" w:type="dxa"/>
            </w:tcMar>
          </w:tcPr>
          <w:p w:rsidR="00096118" w:rsidRDefault="00F36763">
            <w:pPr>
              <w:pStyle w:val="Normale1"/>
            </w:pPr>
            <w:r>
              <w:rPr>
                <w:sz w:val="24"/>
              </w:rPr>
              <w:t>9%</w:t>
            </w:r>
          </w:p>
        </w:tc>
        <w:tc>
          <w:tcPr>
            <w:tcW w:w="1560" w:type="dxa"/>
            <w:tcMar>
              <w:top w:w="100" w:type="dxa"/>
              <w:left w:w="100" w:type="dxa"/>
              <w:bottom w:w="100" w:type="dxa"/>
              <w:right w:w="100" w:type="dxa"/>
            </w:tcMar>
          </w:tcPr>
          <w:p w:rsidR="00096118" w:rsidRDefault="00F36763">
            <w:pPr>
              <w:pStyle w:val="Normale1"/>
            </w:pPr>
            <w:r>
              <w:rPr>
                <w:sz w:val="16"/>
              </w:rPr>
              <w:t>0%:12%</w:t>
            </w:r>
          </w:p>
        </w:tc>
      </w:tr>
      <w:tr w:rsidR="00096118">
        <w:tc>
          <w:tcPr>
            <w:tcW w:w="1560" w:type="dxa"/>
            <w:tcMar>
              <w:top w:w="100" w:type="dxa"/>
              <w:left w:w="100" w:type="dxa"/>
              <w:bottom w:w="100" w:type="dxa"/>
              <w:right w:w="100" w:type="dxa"/>
            </w:tcMar>
          </w:tcPr>
          <w:p w:rsidR="00096118" w:rsidRDefault="00F36763">
            <w:pPr>
              <w:pStyle w:val="Normale1"/>
            </w:pPr>
            <w:r>
              <w:rPr>
                <w:b/>
                <w:sz w:val="24"/>
              </w:rPr>
              <w:t>4</w:t>
            </w:r>
          </w:p>
        </w:tc>
        <w:tc>
          <w:tcPr>
            <w:tcW w:w="1560" w:type="dxa"/>
            <w:tcMar>
              <w:top w:w="100" w:type="dxa"/>
              <w:left w:w="100" w:type="dxa"/>
              <w:bottom w:w="100" w:type="dxa"/>
              <w:right w:w="100" w:type="dxa"/>
            </w:tcMar>
          </w:tcPr>
          <w:p w:rsidR="00096118" w:rsidRDefault="00F36763">
            <w:pPr>
              <w:pStyle w:val="Normale1"/>
            </w:pPr>
            <w:r>
              <w:rPr>
                <w:sz w:val="24"/>
              </w:rPr>
              <w:t>1</w:t>
            </w:r>
          </w:p>
        </w:tc>
        <w:tc>
          <w:tcPr>
            <w:tcW w:w="1560" w:type="dxa"/>
            <w:tcMar>
              <w:top w:w="100" w:type="dxa"/>
              <w:left w:w="100" w:type="dxa"/>
              <w:bottom w:w="100" w:type="dxa"/>
              <w:right w:w="100" w:type="dxa"/>
            </w:tcMar>
          </w:tcPr>
          <w:p w:rsidR="00096118" w:rsidRDefault="00F36763">
            <w:pPr>
              <w:pStyle w:val="Normale1"/>
            </w:pPr>
            <w:r>
              <w:rPr>
                <w:sz w:val="24"/>
              </w:rPr>
              <w:t>3%</w:t>
            </w:r>
          </w:p>
        </w:tc>
        <w:tc>
          <w:tcPr>
            <w:tcW w:w="1560" w:type="dxa"/>
            <w:tcMar>
              <w:top w:w="100" w:type="dxa"/>
              <w:left w:w="100" w:type="dxa"/>
              <w:bottom w:w="100" w:type="dxa"/>
              <w:right w:w="100" w:type="dxa"/>
            </w:tcMar>
          </w:tcPr>
          <w:p w:rsidR="00096118" w:rsidRDefault="00F36763">
            <w:pPr>
              <w:pStyle w:val="Normale1"/>
            </w:pPr>
            <w:r>
              <w:rPr>
                <w:sz w:val="24"/>
              </w:rPr>
              <w:t>4</w:t>
            </w:r>
          </w:p>
        </w:tc>
        <w:tc>
          <w:tcPr>
            <w:tcW w:w="1560" w:type="dxa"/>
            <w:tcMar>
              <w:top w:w="100" w:type="dxa"/>
              <w:left w:w="100" w:type="dxa"/>
              <w:bottom w:w="100" w:type="dxa"/>
              <w:right w:w="100" w:type="dxa"/>
            </w:tcMar>
          </w:tcPr>
          <w:p w:rsidR="00096118" w:rsidRDefault="00F36763">
            <w:pPr>
              <w:pStyle w:val="Normale1"/>
            </w:pPr>
            <w:r>
              <w:rPr>
                <w:sz w:val="24"/>
              </w:rPr>
              <w:t>12%</w:t>
            </w:r>
          </w:p>
        </w:tc>
        <w:tc>
          <w:tcPr>
            <w:tcW w:w="1560" w:type="dxa"/>
            <w:tcMar>
              <w:top w:w="100" w:type="dxa"/>
              <w:left w:w="100" w:type="dxa"/>
              <w:bottom w:w="100" w:type="dxa"/>
              <w:right w:w="100" w:type="dxa"/>
            </w:tcMar>
          </w:tcPr>
          <w:p w:rsidR="00096118" w:rsidRDefault="00F36763">
            <w:pPr>
              <w:pStyle w:val="Normale1"/>
            </w:pPr>
            <w:r>
              <w:rPr>
                <w:sz w:val="16"/>
              </w:rPr>
              <w:t>0%:12%</w:t>
            </w:r>
          </w:p>
        </w:tc>
      </w:tr>
    </w:tbl>
    <w:p w:rsidR="00096118" w:rsidRDefault="00096118">
      <w:pPr>
        <w:pStyle w:val="Normale1"/>
      </w:pPr>
    </w:p>
    <w:p w:rsidR="00096118" w:rsidRDefault="00F36763">
      <w:pPr>
        <w:pStyle w:val="Normale1"/>
      </w:pPr>
      <w:r>
        <w:rPr>
          <w:b/>
          <w:sz w:val="24"/>
        </w:rPr>
        <w:t>Campione</w:t>
      </w:r>
      <w:r>
        <w:rPr>
          <w:sz w:val="24"/>
        </w:rPr>
        <w:t>:</w:t>
      </w:r>
    </w:p>
    <w:p w:rsidR="00096118" w:rsidRDefault="00F36763">
      <w:pPr>
        <w:pStyle w:val="Normale1"/>
      </w:pPr>
      <w:r>
        <w:rPr>
          <w:sz w:val="24"/>
        </w:rPr>
        <w:t xml:space="preserve">Numero di </w:t>
      </w:r>
      <w:proofErr w:type="spellStart"/>
      <w:r>
        <w:rPr>
          <w:sz w:val="24"/>
        </w:rPr>
        <w:t>casi=</w:t>
      </w:r>
      <w:proofErr w:type="spellEnd"/>
      <w:r>
        <w:rPr>
          <w:sz w:val="24"/>
        </w:rPr>
        <w:t xml:space="preserve"> 33</w:t>
      </w:r>
    </w:p>
    <w:p w:rsidR="00096118" w:rsidRDefault="00F36763">
      <w:pPr>
        <w:pStyle w:val="Normale1"/>
      </w:pPr>
      <w:r>
        <w:rPr>
          <w:b/>
          <w:sz w:val="24"/>
        </w:rPr>
        <w:t>Indici di tendenza centrale:</w:t>
      </w:r>
    </w:p>
    <w:p w:rsidR="00096118" w:rsidRDefault="00F36763">
      <w:pPr>
        <w:pStyle w:val="Normale1"/>
      </w:pPr>
      <w:r>
        <w:rPr>
          <w:sz w:val="24"/>
        </w:rPr>
        <w:t xml:space="preserve">  Moda = 1; 2; 3; 4; 5; 6; 7; 8; 9; 10; 11; 12; 13; 14; 15; 16; 17; 18; 19; 20; 21; 22; 23; 24; 25; 26; 27; 28; 29; 30; 31; 32; 33</w:t>
      </w:r>
    </w:p>
    <w:p w:rsidR="00096118" w:rsidRDefault="00F36763">
      <w:pPr>
        <w:pStyle w:val="Normale1"/>
      </w:pPr>
      <w:r>
        <w:rPr>
          <w:sz w:val="24"/>
        </w:rPr>
        <w:t xml:space="preserve">  Mediana = 17</w:t>
      </w:r>
    </w:p>
    <w:p w:rsidR="00096118" w:rsidRDefault="00F36763">
      <w:pPr>
        <w:pStyle w:val="Normale1"/>
      </w:pPr>
      <w:r>
        <w:rPr>
          <w:sz w:val="24"/>
        </w:rPr>
        <w:t xml:space="preserve">  Media = 17</w:t>
      </w:r>
    </w:p>
    <w:p w:rsidR="00096118" w:rsidRDefault="00F36763">
      <w:pPr>
        <w:pStyle w:val="Normale1"/>
      </w:pPr>
      <w:r>
        <w:rPr>
          <w:b/>
          <w:sz w:val="24"/>
        </w:rPr>
        <w:t>Indici di dispersione:</w:t>
      </w:r>
    </w:p>
    <w:p w:rsidR="00096118" w:rsidRDefault="00F36763">
      <w:pPr>
        <w:pStyle w:val="Normale1"/>
      </w:pPr>
      <w:r>
        <w:rPr>
          <w:sz w:val="24"/>
        </w:rPr>
        <w:t xml:space="preserve">  Squilibrio = 0.03</w:t>
      </w:r>
    </w:p>
    <w:p w:rsidR="00096118" w:rsidRDefault="00F36763">
      <w:pPr>
        <w:pStyle w:val="Normale1"/>
      </w:pPr>
      <w:r>
        <w:rPr>
          <w:sz w:val="24"/>
        </w:rPr>
        <w:t xml:space="preserve">  Campo di variazione = 32</w:t>
      </w:r>
    </w:p>
    <w:p w:rsidR="00096118" w:rsidRDefault="00F36763">
      <w:pPr>
        <w:pStyle w:val="Normale1"/>
      </w:pPr>
      <w:r>
        <w:rPr>
          <w:sz w:val="24"/>
        </w:rPr>
        <w:t xml:space="preserve">  Differenza </w:t>
      </w:r>
      <w:proofErr w:type="spellStart"/>
      <w:r>
        <w:rPr>
          <w:sz w:val="24"/>
        </w:rPr>
        <w:t>interquartilica</w:t>
      </w:r>
      <w:proofErr w:type="spellEnd"/>
      <w:r>
        <w:rPr>
          <w:sz w:val="24"/>
        </w:rPr>
        <w:t xml:space="preserve"> = 16</w:t>
      </w:r>
    </w:p>
    <w:p w:rsidR="00096118" w:rsidRDefault="00F36763">
      <w:pPr>
        <w:pStyle w:val="Normale1"/>
      </w:pPr>
      <w:r>
        <w:rPr>
          <w:sz w:val="24"/>
        </w:rPr>
        <w:t xml:space="preserve">  Scarto tipo = 9.52</w:t>
      </w:r>
    </w:p>
    <w:p w:rsidR="00096118" w:rsidRDefault="00F36763">
      <w:pPr>
        <w:pStyle w:val="Normale1"/>
      </w:pPr>
      <w:r>
        <w:rPr>
          <w:b/>
          <w:sz w:val="24"/>
        </w:rPr>
        <w:t>Indici di forma:</w:t>
      </w:r>
    </w:p>
    <w:p w:rsidR="00096118" w:rsidRDefault="00F36763">
      <w:pPr>
        <w:pStyle w:val="Normale1"/>
      </w:pPr>
      <w:r>
        <w:rPr>
          <w:sz w:val="24"/>
        </w:rPr>
        <w:t xml:space="preserve">  Asimmetria = 0</w:t>
      </w:r>
    </w:p>
    <w:p w:rsidR="00096118" w:rsidRDefault="00F36763">
      <w:pPr>
        <w:pStyle w:val="Normale1"/>
      </w:pPr>
      <w:r>
        <w:rPr>
          <w:sz w:val="24"/>
        </w:rPr>
        <w:t xml:space="preserve">  </w:t>
      </w:r>
      <w:proofErr w:type="spellStart"/>
      <w:r>
        <w:rPr>
          <w:sz w:val="24"/>
        </w:rPr>
        <w:t>Curtosi</w:t>
      </w:r>
      <w:proofErr w:type="spellEnd"/>
      <w:r>
        <w:rPr>
          <w:sz w:val="24"/>
        </w:rPr>
        <w:t xml:space="preserve"> = -1.2</w:t>
      </w:r>
    </w:p>
    <w:p w:rsidR="00096118" w:rsidRDefault="00096118">
      <w:pPr>
        <w:pStyle w:val="Normale1"/>
      </w:pPr>
    </w:p>
    <w:p w:rsidR="00096118" w:rsidRDefault="00F36763">
      <w:pPr>
        <w:pStyle w:val="Normale1"/>
      </w:pPr>
      <w:r>
        <w:rPr>
          <w:b/>
          <w:sz w:val="24"/>
        </w:rPr>
        <w:t>Popolazione</w:t>
      </w:r>
      <w:r>
        <w:rPr>
          <w:sz w:val="24"/>
        </w:rPr>
        <w:t>:</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4680"/>
        <w:gridCol w:w="4680"/>
      </w:tblGrid>
      <w:tr w:rsidR="00096118">
        <w:tc>
          <w:tcPr>
            <w:tcW w:w="4680" w:type="dxa"/>
            <w:tcMar>
              <w:top w:w="100" w:type="dxa"/>
              <w:left w:w="100" w:type="dxa"/>
              <w:bottom w:w="100" w:type="dxa"/>
              <w:right w:w="100" w:type="dxa"/>
            </w:tcMar>
          </w:tcPr>
          <w:p w:rsidR="00096118" w:rsidRDefault="00F36763">
            <w:pPr>
              <w:pStyle w:val="Normale1"/>
            </w:pPr>
            <w:r>
              <w:rPr>
                <w:sz w:val="16"/>
              </w:rPr>
              <w:t>Parametro</w:t>
            </w:r>
          </w:p>
        </w:tc>
        <w:tc>
          <w:tcPr>
            <w:tcW w:w="4680" w:type="dxa"/>
            <w:tcMar>
              <w:top w:w="100" w:type="dxa"/>
              <w:left w:w="100" w:type="dxa"/>
              <w:bottom w:w="100" w:type="dxa"/>
              <w:right w:w="100" w:type="dxa"/>
            </w:tcMar>
          </w:tcPr>
          <w:p w:rsidR="00096118" w:rsidRDefault="00F36763">
            <w:pPr>
              <w:pStyle w:val="Normale1"/>
            </w:pPr>
            <w:r>
              <w:rPr>
                <w:sz w:val="16"/>
              </w:rPr>
              <w:t xml:space="preserve">Int. </w:t>
            </w:r>
            <w:proofErr w:type="spellStart"/>
            <w:r>
              <w:rPr>
                <w:sz w:val="16"/>
              </w:rPr>
              <w:t>Fid</w:t>
            </w:r>
            <w:proofErr w:type="spellEnd"/>
            <w:r>
              <w:rPr>
                <w:sz w:val="16"/>
              </w:rPr>
              <w:t>. 95%</w:t>
            </w:r>
          </w:p>
        </w:tc>
      </w:tr>
      <w:tr w:rsidR="00096118">
        <w:tc>
          <w:tcPr>
            <w:tcW w:w="4680" w:type="dxa"/>
            <w:tcMar>
              <w:top w:w="100" w:type="dxa"/>
              <w:left w:w="100" w:type="dxa"/>
              <w:bottom w:w="100" w:type="dxa"/>
              <w:right w:w="100" w:type="dxa"/>
            </w:tcMar>
          </w:tcPr>
          <w:p w:rsidR="00096118" w:rsidRDefault="00F36763">
            <w:pPr>
              <w:pStyle w:val="Normale1"/>
            </w:pPr>
            <w:r>
              <w:rPr>
                <w:sz w:val="24"/>
              </w:rPr>
              <w:t>Media</w:t>
            </w:r>
          </w:p>
        </w:tc>
        <w:tc>
          <w:tcPr>
            <w:tcW w:w="4680" w:type="dxa"/>
            <w:tcMar>
              <w:top w:w="100" w:type="dxa"/>
              <w:left w:w="100" w:type="dxa"/>
              <w:bottom w:w="100" w:type="dxa"/>
              <w:right w:w="100" w:type="dxa"/>
            </w:tcMar>
          </w:tcPr>
          <w:p w:rsidR="00096118" w:rsidRDefault="00F36763">
            <w:pPr>
              <w:pStyle w:val="Normale1"/>
            </w:pPr>
            <w:r>
              <w:rPr>
                <w:sz w:val="24"/>
              </w:rPr>
              <w:t>da 13.75 a 20.25</w:t>
            </w:r>
          </w:p>
        </w:tc>
      </w:tr>
      <w:tr w:rsidR="00096118">
        <w:tc>
          <w:tcPr>
            <w:tcW w:w="4680" w:type="dxa"/>
            <w:tcMar>
              <w:top w:w="100" w:type="dxa"/>
              <w:left w:w="100" w:type="dxa"/>
              <w:bottom w:w="100" w:type="dxa"/>
              <w:right w:w="100" w:type="dxa"/>
            </w:tcMar>
          </w:tcPr>
          <w:p w:rsidR="00096118" w:rsidRDefault="00F36763">
            <w:pPr>
              <w:pStyle w:val="Normale1"/>
            </w:pPr>
            <w:r>
              <w:rPr>
                <w:sz w:val="24"/>
              </w:rPr>
              <w:t>Scarto tipo</w:t>
            </w:r>
          </w:p>
        </w:tc>
        <w:tc>
          <w:tcPr>
            <w:tcW w:w="4680" w:type="dxa"/>
            <w:tcMar>
              <w:top w:w="100" w:type="dxa"/>
              <w:left w:w="100" w:type="dxa"/>
              <w:bottom w:w="100" w:type="dxa"/>
              <w:right w:w="100" w:type="dxa"/>
            </w:tcMar>
          </w:tcPr>
          <w:p w:rsidR="00096118" w:rsidRDefault="00F36763">
            <w:pPr>
              <w:pStyle w:val="Normale1"/>
            </w:pPr>
            <w:r>
              <w:rPr>
                <w:sz w:val="24"/>
              </w:rPr>
              <w:t>da 7.66 a 12.59</w:t>
            </w:r>
          </w:p>
        </w:tc>
      </w:tr>
    </w:tbl>
    <w:p w:rsidR="00096118" w:rsidRDefault="00096118">
      <w:pPr>
        <w:pStyle w:val="Normale1"/>
      </w:pPr>
    </w:p>
    <w:p w:rsidR="00096118" w:rsidRDefault="00096118">
      <w:pPr>
        <w:pStyle w:val="Normale1"/>
        <w:pBdr>
          <w:top w:val="single" w:sz="4" w:space="1" w:color="auto"/>
        </w:pBdr>
      </w:pPr>
    </w:p>
    <w:p w:rsidR="00096118" w:rsidRDefault="00096118">
      <w:pPr>
        <w:pStyle w:val="Normale1"/>
      </w:pPr>
    </w:p>
    <w:p w:rsidR="00096118" w:rsidRDefault="00F36763">
      <w:pPr>
        <w:pStyle w:val="Normale1"/>
      </w:pPr>
      <w: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096118" w:rsidRDefault="00F36763">
      <w:pPr>
        <w:pStyle w:val="Normale1"/>
      </w:pPr>
      <w:r>
        <w:t>V1</w:t>
      </w:r>
    </w:p>
    <w:p w:rsidR="00096118" w:rsidRDefault="00F36763">
      <w:pPr>
        <w:pStyle w:val="Normale1"/>
      </w:pPr>
      <w:r>
        <w:t>Indici posizionali</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600"/>
      </w:tblPr>
      <w:tblGrid>
        <w:gridCol w:w="706"/>
        <w:gridCol w:w="143"/>
        <w:gridCol w:w="143"/>
        <w:gridCol w:w="143"/>
        <w:gridCol w:w="143"/>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388"/>
      </w:tblGrid>
      <w:tr w:rsidR="00096118" w:rsidTr="00CD4CC4">
        <w:trPr>
          <w:trHeight w:val="498"/>
        </w:trPr>
        <w:tc>
          <w:tcPr>
            <w:tcW w:w="377" w:type="pct"/>
            <w:tcMar>
              <w:top w:w="100" w:type="dxa"/>
              <w:left w:w="0" w:type="dxa"/>
              <w:bottom w:w="100" w:type="dxa"/>
              <w:right w:w="0" w:type="dxa"/>
            </w:tcMar>
            <w:vAlign w:val="center"/>
          </w:tcPr>
          <w:p w:rsidR="00096118" w:rsidRDefault="00F36763">
            <w:pPr>
              <w:pStyle w:val="Normale1"/>
            </w:pPr>
            <w:r>
              <w:t>Centile</w:t>
            </w:r>
          </w:p>
        </w:tc>
        <w:tc>
          <w:tcPr>
            <w:tcW w:w="76" w:type="pct"/>
            <w:tcMar>
              <w:top w:w="100" w:type="dxa"/>
              <w:left w:w="0" w:type="dxa"/>
              <w:bottom w:w="100" w:type="dxa"/>
              <w:right w:w="0" w:type="dxa"/>
            </w:tcMar>
            <w:vAlign w:val="center"/>
          </w:tcPr>
          <w:p w:rsidR="00096118" w:rsidRDefault="00F36763">
            <w:pPr>
              <w:pStyle w:val="Normale1"/>
            </w:pPr>
            <w:r>
              <w:t>0</w:t>
            </w:r>
          </w:p>
        </w:tc>
        <w:tc>
          <w:tcPr>
            <w:tcW w:w="76" w:type="pct"/>
            <w:tcMar>
              <w:top w:w="100" w:type="dxa"/>
              <w:left w:w="0" w:type="dxa"/>
              <w:bottom w:w="100" w:type="dxa"/>
              <w:right w:w="0" w:type="dxa"/>
            </w:tcMar>
            <w:vAlign w:val="center"/>
          </w:tcPr>
          <w:p w:rsidR="00096118" w:rsidRDefault="00F36763">
            <w:pPr>
              <w:pStyle w:val="Normale1"/>
            </w:pPr>
            <w:r>
              <w:t>3</w:t>
            </w:r>
          </w:p>
        </w:tc>
        <w:tc>
          <w:tcPr>
            <w:tcW w:w="76" w:type="pct"/>
            <w:tcMar>
              <w:top w:w="100" w:type="dxa"/>
              <w:left w:w="0" w:type="dxa"/>
              <w:bottom w:w="100" w:type="dxa"/>
              <w:right w:w="0" w:type="dxa"/>
            </w:tcMar>
            <w:vAlign w:val="center"/>
          </w:tcPr>
          <w:p w:rsidR="00096118" w:rsidRDefault="00F36763">
            <w:pPr>
              <w:pStyle w:val="Normale1"/>
            </w:pPr>
            <w:r>
              <w:t>6</w:t>
            </w:r>
          </w:p>
        </w:tc>
        <w:tc>
          <w:tcPr>
            <w:tcW w:w="76" w:type="pct"/>
            <w:tcMar>
              <w:top w:w="100" w:type="dxa"/>
              <w:left w:w="0" w:type="dxa"/>
              <w:bottom w:w="100" w:type="dxa"/>
              <w:right w:w="0" w:type="dxa"/>
            </w:tcMar>
            <w:vAlign w:val="center"/>
          </w:tcPr>
          <w:p w:rsidR="00096118" w:rsidRDefault="00F36763">
            <w:pPr>
              <w:pStyle w:val="Normale1"/>
            </w:pPr>
            <w:r>
              <w:t>9</w:t>
            </w:r>
          </w:p>
        </w:tc>
        <w:tc>
          <w:tcPr>
            <w:tcW w:w="142" w:type="pct"/>
            <w:tcMar>
              <w:top w:w="100" w:type="dxa"/>
              <w:left w:w="0" w:type="dxa"/>
              <w:bottom w:w="100" w:type="dxa"/>
              <w:right w:w="0" w:type="dxa"/>
            </w:tcMar>
            <w:vAlign w:val="center"/>
          </w:tcPr>
          <w:p w:rsidR="00096118" w:rsidRDefault="00F36763">
            <w:pPr>
              <w:pStyle w:val="Normale1"/>
            </w:pPr>
            <w:r>
              <w:t>12</w:t>
            </w:r>
          </w:p>
        </w:tc>
        <w:tc>
          <w:tcPr>
            <w:tcW w:w="142" w:type="pct"/>
            <w:tcMar>
              <w:top w:w="100" w:type="dxa"/>
              <w:left w:w="0" w:type="dxa"/>
              <w:bottom w:w="100" w:type="dxa"/>
              <w:right w:w="0" w:type="dxa"/>
            </w:tcMar>
            <w:vAlign w:val="center"/>
          </w:tcPr>
          <w:p w:rsidR="00096118" w:rsidRDefault="00F36763">
            <w:pPr>
              <w:pStyle w:val="Normale1"/>
            </w:pPr>
            <w:r>
              <w:t>15</w:t>
            </w:r>
          </w:p>
        </w:tc>
        <w:tc>
          <w:tcPr>
            <w:tcW w:w="142" w:type="pct"/>
            <w:tcMar>
              <w:top w:w="100" w:type="dxa"/>
              <w:left w:w="0" w:type="dxa"/>
              <w:bottom w:w="100" w:type="dxa"/>
              <w:right w:w="0" w:type="dxa"/>
            </w:tcMar>
            <w:vAlign w:val="center"/>
          </w:tcPr>
          <w:p w:rsidR="00096118" w:rsidRDefault="00F36763">
            <w:pPr>
              <w:pStyle w:val="Normale1"/>
            </w:pPr>
            <w:r>
              <w:t>18</w:t>
            </w:r>
          </w:p>
        </w:tc>
        <w:tc>
          <w:tcPr>
            <w:tcW w:w="142" w:type="pct"/>
            <w:tcMar>
              <w:top w:w="100" w:type="dxa"/>
              <w:left w:w="0" w:type="dxa"/>
              <w:bottom w:w="100" w:type="dxa"/>
              <w:right w:w="0" w:type="dxa"/>
            </w:tcMar>
            <w:vAlign w:val="center"/>
          </w:tcPr>
          <w:p w:rsidR="00096118" w:rsidRDefault="00F36763">
            <w:pPr>
              <w:pStyle w:val="Normale1"/>
            </w:pPr>
            <w:r>
              <w:t>21</w:t>
            </w:r>
          </w:p>
        </w:tc>
        <w:tc>
          <w:tcPr>
            <w:tcW w:w="142" w:type="pct"/>
            <w:tcMar>
              <w:top w:w="100" w:type="dxa"/>
              <w:left w:w="0" w:type="dxa"/>
              <w:bottom w:w="100" w:type="dxa"/>
              <w:right w:w="0" w:type="dxa"/>
            </w:tcMar>
            <w:vAlign w:val="center"/>
          </w:tcPr>
          <w:p w:rsidR="00096118" w:rsidRDefault="00F36763">
            <w:pPr>
              <w:pStyle w:val="Normale1"/>
            </w:pPr>
            <w:r>
              <w:t>24</w:t>
            </w:r>
          </w:p>
        </w:tc>
        <w:tc>
          <w:tcPr>
            <w:tcW w:w="142" w:type="pct"/>
            <w:tcMar>
              <w:top w:w="100" w:type="dxa"/>
              <w:left w:w="0" w:type="dxa"/>
              <w:bottom w:w="100" w:type="dxa"/>
              <w:right w:w="0" w:type="dxa"/>
            </w:tcMar>
            <w:vAlign w:val="center"/>
          </w:tcPr>
          <w:p w:rsidR="00096118" w:rsidRDefault="00F36763">
            <w:pPr>
              <w:pStyle w:val="Normale1"/>
            </w:pPr>
            <w:r>
              <w:t>27</w:t>
            </w:r>
          </w:p>
        </w:tc>
        <w:tc>
          <w:tcPr>
            <w:tcW w:w="142" w:type="pct"/>
            <w:tcMar>
              <w:top w:w="100" w:type="dxa"/>
              <w:left w:w="0" w:type="dxa"/>
              <w:bottom w:w="100" w:type="dxa"/>
              <w:right w:w="0" w:type="dxa"/>
            </w:tcMar>
            <w:vAlign w:val="center"/>
          </w:tcPr>
          <w:p w:rsidR="00096118" w:rsidRDefault="00F36763">
            <w:pPr>
              <w:pStyle w:val="Normale1"/>
            </w:pPr>
            <w:r>
              <w:t>30</w:t>
            </w:r>
          </w:p>
        </w:tc>
        <w:tc>
          <w:tcPr>
            <w:tcW w:w="142" w:type="pct"/>
            <w:tcMar>
              <w:top w:w="100" w:type="dxa"/>
              <w:left w:w="0" w:type="dxa"/>
              <w:bottom w:w="100" w:type="dxa"/>
              <w:right w:w="0" w:type="dxa"/>
            </w:tcMar>
            <w:vAlign w:val="center"/>
          </w:tcPr>
          <w:p w:rsidR="00096118" w:rsidRDefault="00F36763">
            <w:pPr>
              <w:pStyle w:val="Normale1"/>
            </w:pPr>
            <w:r>
              <w:t>33</w:t>
            </w:r>
          </w:p>
        </w:tc>
        <w:tc>
          <w:tcPr>
            <w:tcW w:w="142" w:type="pct"/>
            <w:tcMar>
              <w:top w:w="100" w:type="dxa"/>
              <w:left w:w="0" w:type="dxa"/>
              <w:bottom w:w="100" w:type="dxa"/>
              <w:right w:w="0" w:type="dxa"/>
            </w:tcMar>
            <w:vAlign w:val="center"/>
          </w:tcPr>
          <w:p w:rsidR="00096118" w:rsidRDefault="00F36763">
            <w:pPr>
              <w:pStyle w:val="Normale1"/>
            </w:pPr>
            <w:r>
              <w:t>36</w:t>
            </w:r>
          </w:p>
        </w:tc>
        <w:tc>
          <w:tcPr>
            <w:tcW w:w="142" w:type="pct"/>
            <w:tcMar>
              <w:top w:w="100" w:type="dxa"/>
              <w:left w:w="0" w:type="dxa"/>
              <w:bottom w:w="100" w:type="dxa"/>
              <w:right w:w="0" w:type="dxa"/>
            </w:tcMar>
            <w:vAlign w:val="center"/>
          </w:tcPr>
          <w:p w:rsidR="00096118" w:rsidRDefault="00F36763">
            <w:pPr>
              <w:pStyle w:val="Normale1"/>
            </w:pPr>
            <w:r>
              <w:t>39</w:t>
            </w:r>
          </w:p>
        </w:tc>
        <w:tc>
          <w:tcPr>
            <w:tcW w:w="142" w:type="pct"/>
            <w:tcMar>
              <w:top w:w="100" w:type="dxa"/>
              <w:left w:w="0" w:type="dxa"/>
              <w:bottom w:w="100" w:type="dxa"/>
              <w:right w:w="0" w:type="dxa"/>
            </w:tcMar>
            <w:vAlign w:val="center"/>
          </w:tcPr>
          <w:p w:rsidR="00096118" w:rsidRDefault="00F36763">
            <w:pPr>
              <w:pStyle w:val="Normale1"/>
            </w:pPr>
            <w:r>
              <w:t>42</w:t>
            </w:r>
          </w:p>
        </w:tc>
        <w:tc>
          <w:tcPr>
            <w:tcW w:w="142" w:type="pct"/>
            <w:tcMar>
              <w:top w:w="100" w:type="dxa"/>
              <w:left w:w="0" w:type="dxa"/>
              <w:bottom w:w="100" w:type="dxa"/>
              <w:right w:w="0" w:type="dxa"/>
            </w:tcMar>
            <w:vAlign w:val="center"/>
          </w:tcPr>
          <w:p w:rsidR="00096118" w:rsidRDefault="00F36763">
            <w:pPr>
              <w:pStyle w:val="Normale1"/>
            </w:pPr>
            <w:r>
              <w:t>45</w:t>
            </w:r>
          </w:p>
        </w:tc>
        <w:tc>
          <w:tcPr>
            <w:tcW w:w="142" w:type="pct"/>
            <w:tcMar>
              <w:top w:w="100" w:type="dxa"/>
              <w:left w:w="0" w:type="dxa"/>
              <w:bottom w:w="100" w:type="dxa"/>
              <w:right w:w="0" w:type="dxa"/>
            </w:tcMar>
            <w:vAlign w:val="center"/>
          </w:tcPr>
          <w:p w:rsidR="00096118" w:rsidRDefault="00F36763">
            <w:pPr>
              <w:pStyle w:val="Normale1"/>
            </w:pPr>
            <w:r>
              <w:t>48</w:t>
            </w:r>
          </w:p>
        </w:tc>
        <w:tc>
          <w:tcPr>
            <w:tcW w:w="142" w:type="pct"/>
            <w:tcMar>
              <w:top w:w="100" w:type="dxa"/>
              <w:left w:w="0" w:type="dxa"/>
              <w:bottom w:w="100" w:type="dxa"/>
              <w:right w:w="0" w:type="dxa"/>
            </w:tcMar>
            <w:vAlign w:val="center"/>
          </w:tcPr>
          <w:p w:rsidR="00096118" w:rsidRDefault="00F36763">
            <w:pPr>
              <w:pStyle w:val="Normale1"/>
            </w:pPr>
            <w:r>
              <w:t>52</w:t>
            </w:r>
          </w:p>
        </w:tc>
        <w:tc>
          <w:tcPr>
            <w:tcW w:w="142" w:type="pct"/>
            <w:tcMar>
              <w:top w:w="100" w:type="dxa"/>
              <w:left w:w="0" w:type="dxa"/>
              <w:bottom w:w="100" w:type="dxa"/>
              <w:right w:w="0" w:type="dxa"/>
            </w:tcMar>
            <w:vAlign w:val="center"/>
          </w:tcPr>
          <w:p w:rsidR="00096118" w:rsidRDefault="00F36763">
            <w:pPr>
              <w:pStyle w:val="Normale1"/>
            </w:pPr>
            <w:r>
              <w:t>55</w:t>
            </w:r>
          </w:p>
        </w:tc>
        <w:tc>
          <w:tcPr>
            <w:tcW w:w="142" w:type="pct"/>
            <w:tcMar>
              <w:top w:w="100" w:type="dxa"/>
              <w:left w:w="0" w:type="dxa"/>
              <w:bottom w:w="100" w:type="dxa"/>
              <w:right w:w="0" w:type="dxa"/>
            </w:tcMar>
            <w:vAlign w:val="center"/>
          </w:tcPr>
          <w:p w:rsidR="00096118" w:rsidRDefault="00F36763">
            <w:pPr>
              <w:pStyle w:val="Normale1"/>
            </w:pPr>
            <w:r>
              <w:t>58</w:t>
            </w:r>
          </w:p>
        </w:tc>
        <w:tc>
          <w:tcPr>
            <w:tcW w:w="142" w:type="pct"/>
            <w:tcMar>
              <w:top w:w="100" w:type="dxa"/>
              <w:left w:w="0" w:type="dxa"/>
              <w:bottom w:w="100" w:type="dxa"/>
              <w:right w:w="0" w:type="dxa"/>
            </w:tcMar>
            <w:vAlign w:val="center"/>
          </w:tcPr>
          <w:p w:rsidR="00096118" w:rsidRDefault="00F36763">
            <w:pPr>
              <w:pStyle w:val="Normale1"/>
            </w:pPr>
            <w:r>
              <w:t>61</w:t>
            </w:r>
          </w:p>
        </w:tc>
        <w:tc>
          <w:tcPr>
            <w:tcW w:w="142" w:type="pct"/>
            <w:tcMar>
              <w:top w:w="100" w:type="dxa"/>
              <w:left w:w="0" w:type="dxa"/>
              <w:bottom w:w="100" w:type="dxa"/>
              <w:right w:w="0" w:type="dxa"/>
            </w:tcMar>
            <w:vAlign w:val="center"/>
          </w:tcPr>
          <w:p w:rsidR="00096118" w:rsidRDefault="00F36763">
            <w:pPr>
              <w:pStyle w:val="Normale1"/>
            </w:pPr>
            <w:r>
              <w:t>64</w:t>
            </w:r>
          </w:p>
        </w:tc>
        <w:tc>
          <w:tcPr>
            <w:tcW w:w="142" w:type="pct"/>
            <w:tcMar>
              <w:top w:w="100" w:type="dxa"/>
              <w:left w:w="0" w:type="dxa"/>
              <w:bottom w:w="100" w:type="dxa"/>
              <w:right w:w="0" w:type="dxa"/>
            </w:tcMar>
            <w:vAlign w:val="center"/>
          </w:tcPr>
          <w:p w:rsidR="00096118" w:rsidRDefault="00F36763">
            <w:pPr>
              <w:pStyle w:val="Normale1"/>
            </w:pPr>
            <w:r>
              <w:t>67</w:t>
            </w:r>
          </w:p>
        </w:tc>
        <w:tc>
          <w:tcPr>
            <w:tcW w:w="142" w:type="pct"/>
            <w:tcMar>
              <w:top w:w="100" w:type="dxa"/>
              <w:left w:w="0" w:type="dxa"/>
              <w:bottom w:w="100" w:type="dxa"/>
              <w:right w:w="0" w:type="dxa"/>
            </w:tcMar>
            <w:vAlign w:val="center"/>
          </w:tcPr>
          <w:p w:rsidR="00096118" w:rsidRDefault="00F36763">
            <w:pPr>
              <w:pStyle w:val="Normale1"/>
            </w:pPr>
            <w:r>
              <w:t>70</w:t>
            </w:r>
          </w:p>
        </w:tc>
        <w:tc>
          <w:tcPr>
            <w:tcW w:w="142" w:type="pct"/>
            <w:tcMar>
              <w:top w:w="100" w:type="dxa"/>
              <w:left w:w="0" w:type="dxa"/>
              <w:bottom w:w="100" w:type="dxa"/>
              <w:right w:w="0" w:type="dxa"/>
            </w:tcMar>
            <w:vAlign w:val="center"/>
          </w:tcPr>
          <w:p w:rsidR="00096118" w:rsidRDefault="00F36763">
            <w:pPr>
              <w:pStyle w:val="Normale1"/>
            </w:pPr>
            <w:r>
              <w:t>73</w:t>
            </w:r>
          </w:p>
        </w:tc>
        <w:tc>
          <w:tcPr>
            <w:tcW w:w="142" w:type="pct"/>
            <w:tcMar>
              <w:top w:w="100" w:type="dxa"/>
              <w:left w:w="0" w:type="dxa"/>
              <w:bottom w:w="100" w:type="dxa"/>
              <w:right w:w="0" w:type="dxa"/>
            </w:tcMar>
            <w:vAlign w:val="center"/>
          </w:tcPr>
          <w:p w:rsidR="00096118" w:rsidRDefault="00F36763">
            <w:pPr>
              <w:pStyle w:val="Normale1"/>
            </w:pPr>
            <w:r>
              <w:t>76</w:t>
            </w:r>
          </w:p>
        </w:tc>
        <w:tc>
          <w:tcPr>
            <w:tcW w:w="142" w:type="pct"/>
            <w:tcMar>
              <w:top w:w="100" w:type="dxa"/>
              <w:left w:w="0" w:type="dxa"/>
              <w:bottom w:w="100" w:type="dxa"/>
              <w:right w:w="0" w:type="dxa"/>
            </w:tcMar>
            <w:vAlign w:val="center"/>
          </w:tcPr>
          <w:p w:rsidR="00096118" w:rsidRDefault="00F36763">
            <w:pPr>
              <w:pStyle w:val="Normale1"/>
            </w:pPr>
            <w:r>
              <w:t>79</w:t>
            </w:r>
          </w:p>
        </w:tc>
        <w:tc>
          <w:tcPr>
            <w:tcW w:w="142" w:type="pct"/>
            <w:tcMar>
              <w:top w:w="100" w:type="dxa"/>
              <w:left w:w="0" w:type="dxa"/>
              <w:bottom w:w="100" w:type="dxa"/>
              <w:right w:w="0" w:type="dxa"/>
            </w:tcMar>
            <w:vAlign w:val="center"/>
          </w:tcPr>
          <w:p w:rsidR="00096118" w:rsidRDefault="00F36763">
            <w:pPr>
              <w:pStyle w:val="Normale1"/>
            </w:pPr>
            <w:r>
              <w:t>82</w:t>
            </w:r>
          </w:p>
        </w:tc>
        <w:tc>
          <w:tcPr>
            <w:tcW w:w="142" w:type="pct"/>
            <w:tcMar>
              <w:top w:w="100" w:type="dxa"/>
              <w:left w:w="0" w:type="dxa"/>
              <w:bottom w:w="100" w:type="dxa"/>
              <w:right w:w="0" w:type="dxa"/>
            </w:tcMar>
            <w:vAlign w:val="center"/>
          </w:tcPr>
          <w:p w:rsidR="00096118" w:rsidRDefault="00F36763">
            <w:pPr>
              <w:pStyle w:val="Normale1"/>
            </w:pPr>
            <w:r>
              <w:t>85</w:t>
            </w:r>
          </w:p>
        </w:tc>
        <w:tc>
          <w:tcPr>
            <w:tcW w:w="142" w:type="pct"/>
            <w:tcMar>
              <w:top w:w="100" w:type="dxa"/>
              <w:left w:w="0" w:type="dxa"/>
              <w:bottom w:w="100" w:type="dxa"/>
              <w:right w:w="0" w:type="dxa"/>
            </w:tcMar>
            <w:vAlign w:val="center"/>
          </w:tcPr>
          <w:p w:rsidR="00096118" w:rsidRDefault="00F36763">
            <w:pPr>
              <w:pStyle w:val="Normale1"/>
            </w:pPr>
            <w:r>
              <w:t>88</w:t>
            </w:r>
          </w:p>
        </w:tc>
        <w:tc>
          <w:tcPr>
            <w:tcW w:w="142" w:type="pct"/>
            <w:tcMar>
              <w:top w:w="100" w:type="dxa"/>
              <w:left w:w="0" w:type="dxa"/>
              <w:bottom w:w="100" w:type="dxa"/>
              <w:right w:w="0" w:type="dxa"/>
            </w:tcMar>
            <w:vAlign w:val="center"/>
          </w:tcPr>
          <w:p w:rsidR="00096118" w:rsidRDefault="00F36763">
            <w:pPr>
              <w:pStyle w:val="Normale1"/>
            </w:pPr>
            <w:r>
              <w:t>91</w:t>
            </w:r>
          </w:p>
        </w:tc>
        <w:tc>
          <w:tcPr>
            <w:tcW w:w="142" w:type="pct"/>
            <w:tcMar>
              <w:top w:w="100" w:type="dxa"/>
              <w:left w:w="0" w:type="dxa"/>
              <w:bottom w:w="100" w:type="dxa"/>
              <w:right w:w="0" w:type="dxa"/>
            </w:tcMar>
            <w:vAlign w:val="center"/>
          </w:tcPr>
          <w:p w:rsidR="00096118" w:rsidRDefault="00F36763">
            <w:pPr>
              <w:pStyle w:val="Normale1"/>
            </w:pPr>
            <w:r>
              <w:t>94</w:t>
            </w:r>
          </w:p>
        </w:tc>
        <w:tc>
          <w:tcPr>
            <w:tcW w:w="142" w:type="pct"/>
            <w:tcMar>
              <w:top w:w="100" w:type="dxa"/>
              <w:left w:w="0" w:type="dxa"/>
              <w:bottom w:w="100" w:type="dxa"/>
              <w:right w:w="0" w:type="dxa"/>
            </w:tcMar>
            <w:vAlign w:val="center"/>
          </w:tcPr>
          <w:p w:rsidR="00096118" w:rsidRDefault="00F36763">
            <w:pPr>
              <w:pStyle w:val="Normale1"/>
            </w:pPr>
            <w:r>
              <w:t>97</w:t>
            </w:r>
          </w:p>
        </w:tc>
        <w:tc>
          <w:tcPr>
            <w:tcW w:w="207" w:type="pct"/>
            <w:tcMar>
              <w:top w:w="100" w:type="dxa"/>
              <w:left w:w="0" w:type="dxa"/>
              <w:bottom w:w="100" w:type="dxa"/>
              <w:right w:w="0" w:type="dxa"/>
            </w:tcMar>
            <w:vAlign w:val="center"/>
          </w:tcPr>
          <w:p w:rsidR="00096118" w:rsidRDefault="00F36763">
            <w:pPr>
              <w:pStyle w:val="Normale1"/>
            </w:pPr>
            <w:r>
              <w:t>100</w:t>
            </w:r>
          </w:p>
        </w:tc>
      </w:tr>
      <w:tr w:rsidR="00096118" w:rsidTr="00CD4CC4">
        <w:tc>
          <w:tcPr>
            <w:tcW w:w="377" w:type="pct"/>
            <w:tcMar>
              <w:top w:w="100" w:type="dxa"/>
              <w:left w:w="0" w:type="dxa"/>
              <w:bottom w:w="100" w:type="dxa"/>
              <w:right w:w="0" w:type="dxa"/>
            </w:tcMar>
            <w:vAlign w:val="center"/>
          </w:tcPr>
          <w:p w:rsidR="00096118" w:rsidRDefault="00F36763">
            <w:pPr>
              <w:pStyle w:val="Normale1"/>
            </w:pPr>
            <w:r>
              <w:t>Dato</w:t>
            </w:r>
          </w:p>
        </w:tc>
        <w:tc>
          <w:tcPr>
            <w:tcW w:w="76" w:type="pct"/>
            <w:tcMar>
              <w:top w:w="100" w:type="dxa"/>
              <w:left w:w="0" w:type="dxa"/>
              <w:bottom w:w="100" w:type="dxa"/>
              <w:right w:w="0" w:type="dxa"/>
            </w:tcMar>
            <w:vAlign w:val="center"/>
          </w:tcPr>
          <w:p w:rsidR="00096118" w:rsidRDefault="00F36763">
            <w:pPr>
              <w:pStyle w:val="Normale1"/>
            </w:pPr>
            <w:r>
              <w:t>1</w:t>
            </w:r>
          </w:p>
        </w:tc>
        <w:tc>
          <w:tcPr>
            <w:tcW w:w="76" w:type="pct"/>
            <w:tcMar>
              <w:top w:w="100" w:type="dxa"/>
              <w:left w:w="0" w:type="dxa"/>
              <w:bottom w:w="100" w:type="dxa"/>
              <w:right w:w="0" w:type="dxa"/>
            </w:tcMar>
            <w:vAlign w:val="center"/>
          </w:tcPr>
          <w:p w:rsidR="00096118" w:rsidRDefault="00F36763">
            <w:pPr>
              <w:pStyle w:val="Normale1"/>
            </w:pPr>
            <w:r>
              <w:t>2</w:t>
            </w:r>
          </w:p>
        </w:tc>
        <w:tc>
          <w:tcPr>
            <w:tcW w:w="76" w:type="pct"/>
            <w:tcMar>
              <w:top w:w="100" w:type="dxa"/>
              <w:left w:w="0" w:type="dxa"/>
              <w:bottom w:w="100" w:type="dxa"/>
              <w:right w:w="0" w:type="dxa"/>
            </w:tcMar>
            <w:vAlign w:val="center"/>
          </w:tcPr>
          <w:p w:rsidR="00096118" w:rsidRDefault="00F36763">
            <w:pPr>
              <w:pStyle w:val="Normale1"/>
            </w:pPr>
            <w:r>
              <w:t>3</w:t>
            </w:r>
          </w:p>
        </w:tc>
        <w:tc>
          <w:tcPr>
            <w:tcW w:w="76" w:type="pct"/>
            <w:tcMar>
              <w:top w:w="100" w:type="dxa"/>
              <w:left w:w="0" w:type="dxa"/>
              <w:bottom w:w="100" w:type="dxa"/>
              <w:right w:w="0" w:type="dxa"/>
            </w:tcMar>
            <w:vAlign w:val="center"/>
          </w:tcPr>
          <w:p w:rsidR="00096118" w:rsidRDefault="00F36763">
            <w:pPr>
              <w:pStyle w:val="Normale1"/>
            </w:pPr>
            <w:r>
              <w:t>4</w:t>
            </w:r>
          </w:p>
        </w:tc>
        <w:tc>
          <w:tcPr>
            <w:tcW w:w="142" w:type="pct"/>
            <w:tcMar>
              <w:top w:w="100" w:type="dxa"/>
              <w:left w:w="0" w:type="dxa"/>
              <w:bottom w:w="100" w:type="dxa"/>
              <w:right w:w="0" w:type="dxa"/>
            </w:tcMar>
            <w:vAlign w:val="center"/>
          </w:tcPr>
          <w:p w:rsidR="00096118" w:rsidRDefault="00F36763">
            <w:pPr>
              <w:pStyle w:val="Normale1"/>
            </w:pPr>
            <w:r>
              <w:t>5</w:t>
            </w:r>
          </w:p>
        </w:tc>
        <w:tc>
          <w:tcPr>
            <w:tcW w:w="142" w:type="pct"/>
            <w:tcMar>
              <w:top w:w="100" w:type="dxa"/>
              <w:left w:w="0" w:type="dxa"/>
              <w:bottom w:w="100" w:type="dxa"/>
              <w:right w:w="0" w:type="dxa"/>
            </w:tcMar>
            <w:vAlign w:val="center"/>
          </w:tcPr>
          <w:p w:rsidR="00096118" w:rsidRDefault="00F36763">
            <w:pPr>
              <w:pStyle w:val="Normale1"/>
            </w:pPr>
            <w:r>
              <w:t>6</w:t>
            </w:r>
          </w:p>
        </w:tc>
        <w:tc>
          <w:tcPr>
            <w:tcW w:w="142" w:type="pct"/>
            <w:tcMar>
              <w:top w:w="100" w:type="dxa"/>
              <w:left w:w="0" w:type="dxa"/>
              <w:bottom w:w="100" w:type="dxa"/>
              <w:right w:w="0" w:type="dxa"/>
            </w:tcMar>
            <w:vAlign w:val="center"/>
          </w:tcPr>
          <w:p w:rsidR="00096118" w:rsidRDefault="00F36763">
            <w:pPr>
              <w:pStyle w:val="Normale1"/>
            </w:pPr>
            <w:r>
              <w:t>7</w:t>
            </w:r>
          </w:p>
        </w:tc>
        <w:tc>
          <w:tcPr>
            <w:tcW w:w="142" w:type="pct"/>
            <w:tcMar>
              <w:top w:w="100" w:type="dxa"/>
              <w:left w:w="0" w:type="dxa"/>
              <w:bottom w:w="100" w:type="dxa"/>
              <w:right w:w="0" w:type="dxa"/>
            </w:tcMar>
            <w:vAlign w:val="center"/>
          </w:tcPr>
          <w:p w:rsidR="00096118" w:rsidRDefault="00F36763">
            <w:pPr>
              <w:pStyle w:val="Normale1"/>
            </w:pPr>
            <w:r>
              <w:t>8</w:t>
            </w:r>
          </w:p>
        </w:tc>
        <w:tc>
          <w:tcPr>
            <w:tcW w:w="142" w:type="pct"/>
            <w:tcMar>
              <w:top w:w="100" w:type="dxa"/>
              <w:left w:w="0" w:type="dxa"/>
              <w:bottom w:w="100" w:type="dxa"/>
              <w:right w:w="0" w:type="dxa"/>
            </w:tcMar>
            <w:vAlign w:val="center"/>
          </w:tcPr>
          <w:p w:rsidR="00096118" w:rsidRDefault="00F36763">
            <w:pPr>
              <w:pStyle w:val="Normale1"/>
            </w:pPr>
            <w:r>
              <w:t>9</w:t>
            </w:r>
          </w:p>
        </w:tc>
        <w:tc>
          <w:tcPr>
            <w:tcW w:w="142" w:type="pct"/>
            <w:tcMar>
              <w:top w:w="100" w:type="dxa"/>
              <w:left w:w="0" w:type="dxa"/>
              <w:bottom w:w="100" w:type="dxa"/>
              <w:right w:w="0" w:type="dxa"/>
            </w:tcMar>
            <w:vAlign w:val="center"/>
          </w:tcPr>
          <w:p w:rsidR="00096118" w:rsidRDefault="00F36763">
            <w:pPr>
              <w:pStyle w:val="Normale1"/>
            </w:pPr>
            <w:r>
              <w:t>10</w:t>
            </w:r>
          </w:p>
        </w:tc>
        <w:tc>
          <w:tcPr>
            <w:tcW w:w="142" w:type="pct"/>
            <w:tcMar>
              <w:top w:w="100" w:type="dxa"/>
              <w:left w:w="0" w:type="dxa"/>
              <w:bottom w:w="100" w:type="dxa"/>
              <w:right w:w="0" w:type="dxa"/>
            </w:tcMar>
            <w:vAlign w:val="center"/>
          </w:tcPr>
          <w:p w:rsidR="00096118" w:rsidRDefault="00F36763">
            <w:pPr>
              <w:pStyle w:val="Normale1"/>
            </w:pPr>
            <w:r>
              <w:t>11</w:t>
            </w:r>
          </w:p>
        </w:tc>
        <w:tc>
          <w:tcPr>
            <w:tcW w:w="142" w:type="pct"/>
            <w:tcMar>
              <w:top w:w="100" w:type="dxa"/>
              <w:left w:w="0" w:type="dxa"/>
              <w:bottom w:w="100" w:type="dxa"/>
              <w:right w:w="0" w:type="dxa"/>
            </w:tcMar>
            <w:vAlign w:val="center"/>
          </w:tcPr>
          <w:p w:rsidR="00096118" w:rsidRDefault="00F36763">
            <w:pPr>
              <w:pStyle w:val="Normale1"/>
            </w:pPr>
            <w:r>
              <w:t>12</w:t>
            </w:r>
          </w:p>
        </w:tc>
        <w:tc>
          <w:tcPr>
            <w:tcW w:w="142" w:type="pct"/>
            <w:tcMar>
              <w:top w:w="100" w:type="dxa"/>
              <w:left w:w="0" w:type="dxa"/>
              <w:bottom w:w="100" w:type="dxa"/>
              <w:right w:w="0" w:type="dxa"/>
            </w:tcMar>
            <w:vAlign w:val="center"/>
          </w:tcPr>
          <w:p w:rsidR="00096118" w:rsidRDefault="00F36763">
            <w:pPr>
              <w:pStyle w:val="Normale1"/>
            </w:pPr>
            <w:r>
              <w:t>13</w:t>
            </w:r>
          </w:p>
        </w:tc>
        <w:tc>
          <w:tcPr>
            <w:tcW w:w="142" w:type="pct"/>
            <w:tcMar>
              <w:top w:w="100" w:type="dxa"/>
              <w:left w:w="0" w:type="dxa"/>
              <w:bottom w:w="100" w:type="dxa"/>
              <w:right w:w="0" w:type="dxa"/>
            </w:tcMar>
            <w:vAlign w:val="center"/>
          </w:tcPr>
          <w:p w:rsidR="00096118" w:rsidRDefault="00F36763">
            <w:pPr>
              <w:pStyle w:val="Normale1"/>
            </w:pPr>
            <w:r>
              <w:t>14</w:t>
            </w:r>
          </w:p>
        </w:tc>
        <w:tc>
          <w:tcPr>
            <w:tcW w:w="142" w:type="pct"/>
            <w:tcMar>
              <w:top w:w="100" w:type="dxa"/>
              <w:left w:w="0" w:type="dxa"/>
              <w:bottom w:w="100" w:type="dxa"/>
              <w:right w:w="0" w:type="dxa"/>
            </w:tcMar>
            <w:vAlign w:val="center"/>
          </w:tcPr>
          <w:p w:rsidR="00096118" w:rsidRDefault="00F36763">
            <w:pPr>
              <w:pStyle w:val="Normale1"/>
            </w:pPr>
            <w:r>
              <w:t>15</w:t>
            </w:r>
          </w:p>
        </w:tc>
        <w:tc>
          <w:tcPr>
            <w:tcW w:w="142" w:type="pct"/>
            <w:tcMar>
              <w:top w:w="100" w:type="dxa"/>
              <w:left w:w="0" w:type="dxa"/>
              <w:bottom w:w="100" w:type="dxa"/>
              <w:right w:w="0" w:type="dxa"/>
            </w:tcMar>
            <w:vAlign w:val="center"/>
          </w:tcPr>
          <w:p w:rsidR="00096118" w:rsidRDefault="00F36763">
            <w:pPr>
              <w:pStyle w:val="Normale1"/>
            </w:pPr>
            <w:r>
              <w:t>16</w:t>
            </w:r>
          </w:p>
        </w:tc>
        <w:tc>
          <w:tcPr>
            <w:tcW w:w="142" w:type="pct"/>
            <w:tcMar>
              <w:top w:w="100" w:type="dxa"/>
              <w:left w:w="0" w:type="dxa"/>
              <w:bottom w:w="100" w:type="dxa"/>
              <w:right w:w="0" w:type="dxa"/>
            </w:tcMar>
            <w:vAlign w:val="center"/>
          </w:tcPr>
          <w:p w:rsidR="00096118" w:rsidRDefault="00F36763">
            <w:pPr>
              <w:pStyle w:val="Normale1"/>
            </w:pPr>
            <w:r>
              <w:t>17</w:t>
            </w:r>
          </w:p>
        </w:tc>
        <w:tc>
          <w:tcPr>
            <w:tcW w:w="142" w:type="pct"/>
            <w:tcMar>
              <w:top w:w="100" w:type="dxa"/>
              <w:left w:w="0" w:type="dxa"/>
              <w:bottom w:w="100" w:type="dxa"/>
              <w:right w:w="0" w:type="dxa"/>
            </w:tcMar>
            <w:vAlign w:val="center"/>
          </w:tcPr>
          <w:p w:rsidR="00096118" w:rsidRDefault="00F36763">
            <w:pPr>
              <w:pStyle w:val="Normale1"/>
            </w:pPr>
            <w:r>
              <w:t>18</w:t>
            </w:r>
          </w:p>
        </w:tc>
        <w:tc>
          <w:tcPr>
            <w:tcW w:w="142" w:type="pct"/>
            <w:tcMar>
              <w:top w:w="100" w:type="dxa"/>
              <w:left w:w="0" w:type="dxa"/>
              <w:bottom w:w="100" w:type="dxa"/>
              <w:right w:w="0" w:type="dxa"/>
            </w:tcMar>
            <w:vAlign w:val="center"/>
          </w:tcPr>
          <w:p w:rsidR="00096118" w:rsidRDefault="00F36763">
            <w:pPr>
              <w:pStyle w:val="Normale1"/>
            </w:pPr>
            <w:r>
              <w:t>19</w:t>
            </w:r>
          </w:p>
        </w:tc>
        <w:tc>
          <w:tcPr>
            <w:tcW w:w="142" w:type="pct"/>
            <w:tcMar>
              <w:top w:w="100" w:type="dxa"/>
              <w:left w:w="0" w:type="dxa"/>
              <w:bottom w:w="100" w:type="dxa"/>
              <w:right w:w="0" w:type="dxa"/>
            </w:tcMar>
            <w:vAlign w:val="center"/>
          </w:tcPr>
          <w:p w:rsidR="00096118" w:rsidRDefault="00F36763" w:rsidP="00CD4CC4">
            <w:pPr>
              <w:pStyle w:val="Normale1"/>
              <w:ind w:right="-25"/>
            </w:pPr>
            <w:r>
              <w:t>20</w:t>
            </w:r>
          </w:p>
        </w:tc>
        <w:tc>
          <w:tcPr>
            <w:tcW w:w="142" w:type="pct"/>
            <w:tcMar>
              <w:top w:w="100" w:type="dxa"/>
              <w:left w:w="0" w:type="dxa"/>
              <w:bottom w:w="100" w:type="dxa"/>
              <w:right w:w="0" w:type="dxa"/>
            </w:tcMar>
            <w:vAlign w:val="center"/>
          </w:tcPr>
          <w:p w:rsidR="00096118" w:rsidRDefault="00F36763">
            <w:pPr>
              <w:pStyle w:val="Normale1"/>
            </w:pPr>
            <w:r>
              <w:t>21</w:t>
            </w:r>
          </w:p>
        </w:tc>
        <w:tc>
          <w:tcPr>
            <w:tcW w:w="142" w:type="pct"/>
            <w:tcMar>
              <w:top w:w="100" w:type="dxa"/>
              <w:left w:w="0" w:type="dxa"/>
              <w:bottom w:w="100" w:type="dxa"/>
              <w:right w:w="0" w:type="dxa"/>
            </w:tcMar>
            <w:vAlign w:val="center"/>
          </w:tcPr>
          <w:p w:rsidR="00096118" w:rsidRDefault="00F36763">
            <w:pPr>
              <w:pStyle w:val="Normale1"/>
            </w:pPr>
            <w:r>
              <w:t>22</w:t>
            </w:r>
          </w:p>
        </w:tc>
        <w:tc>
          <w:tcPr>
            <w:tcW w:w="142" w:type="pct"/>
            <w:tcMar>
              <w:top w:w="100" w:type="dxa"/>
              <w:left w:w="0" w:type="dxa"/>
              <w:bottom w:w="100" w:type="dxa"/>
              <w:right w:w="0" w:type="dxa"/>
            </w:tcMar>
            <w:vAlign w:val="center"/>
          </w:tcPr>
          <w:p w:rsidR="00096118" w:rsidRDefault="00F36763">
            <w:pPr>
              <w:pStyle w:val="Normale1"/>
            </w:pPr>
            <w:r>
              <w:t>23</w:t>
            </w:r>
          </w:p>
        </w:tc>
        <w:tc>
          <w:tcPr>
            <w:tcW w:w="142" w:type="pct"/>
            <w:tcMar>
              <w:top w:w="100" w:type="dxa"/>
              <w:left w:w="0" w:type="dxa"/>
              <w:bottom w:w="100" w:type="dxa"/>
              <w:right w:w="0" w:type="dxa"/>
            </w:tcMar>
            <w:vAlign w:val="center"/>
          </w:tcPr>
          <w:p w:rsidR="00096118" w:rsidRDefault="00F36763">
            <w:pPr>
              <w:pStyle w:val="Normale1"/>
            </w:pPr>
            <w:r>
              <w:t>24</w:t>
            </w:r>
          </w:p>
        </w:tc>
        <w:tc>
          <w:tcPr>
            <w:tcW w:w="142" w:type="pct"/>
            <w:tcMar>
              <w:top w:w="100" w:type="dxa"/>
              <w:left w:w="0" w:type="dxa"/>
              <w:bottom w:w="100" w:type="dxa"/>
              <w:right w:w="0" w:type="dxa"/>
            </w:tcMar>
            <w:vAlign w:val="center"/>
          </w:tcPr>
          <w:p w:rsidR="00096118" w:rsidRDefault="00F36763">
            <w:pPr>
              <w:pStyle w:val="Normale1"/>
            </w:pPr>
            <w:r>
              <w:t>25</w:t>
            </w:r>
          </w:p>
        </w:tc>
        <w:tc>
          <w:tcPr>
            <w:tcW w:w="142" w:type="pct"/>
            <w:tcMar>
              <w:top w:w="100" w:type="dxa"/>
              <w:left w:w="0" w:type="dxa"/>
              <w:bottom w:w="100" w:type="dxa"/>
              <w:right w:w="0" w:type="dxa"/>
            </w:tcMar>
            <w:vAlign w:val="center"/>
          </w:tcPr>
          <w:p w:rsidR="00096118" w:rsidRDefault="00F36763">
            <w:pPr>
              <w:pStyle w:val="Normale1"/>
            </w:pPr>
            <w:r>
              <w:t>26</w:t>
            </w:r>
          </w:p>
        </w:tc>
        <w:tc>
          <w:tcPr>
            <w:tcW w:w="142" w:type="pct"/>
            <w:tcMar>
              <w:top w:w="100" w:type="dxa"/>
              <w:left w:w="0" w:type="dxa"/>
              <w:bottom w:w="100" w:type="dxa"/>
              <w:right w:w="0" w:type="dxa"/>
            </w:tcMar>
            <w:vAlign w:val="center"/>
          </w:tcPr>
          <w:p w:rsidR="00096118" w:rsidRDefault="00F36763">
            <w:pPr>
              <w:pStyle w:val="Normale1"/>
            </w:pPr>
            <w:r>
              <w:t>27</w:t>
            </w:r>
          </w:p>
        </w:tc>
        <w:tc>
          <w:tcPr>
            <w:tcW w:w="142" w:type="pct"/>
            <w:tcMar>
              <w:top w:w="100" w:type="dxa"/>
              <w:left w:w="0" w:type="dxa"/>
              <w:bottom w:w="100" w:type="dxa"/>
              <w:right w:w="0" w:type="dxa"/>
            </w:tcMar>
            <w:vAlign w:val="center"/>
          </w:tcPr>
          <w:p w:rsidR="00096118" w:rsidRDefault="00F36763">
            <w:pPr>
              <w:pStyle w:val="Normale1"/>
            </w:pPr>
            <w:r>
              <w:t>28</w:t>
            </w:r>
          </w:p>
        </w:tc>
        <w:tc>
          <w:tcPr>
            <w:tcW w:w="142" w:type="pct"/>
            <w:tcMar>
              <w:top w:w="100" w:type="dxa"/>
              <w:left w:w="0" w:type="dxa"/>
              <w:bottom w:w="100" w:type="dxa"/>
              <w:right w:w="0" w:type="dxa"/>
            </w:tcMar>
            <w:vAlign w:val="center"/>
          </w:tcPr>
          <w:p w:rsidR="00096118" w:rsidRDefault="00F36763">
            <w:pPr>
              <w:pStyle w:val="Normale1"/>
            </w:pPr>
            <w:r>
              <w:t>29</w:t>
            </w:r>
          </w:p>
        </w:tc>
        <w:tc>
          <w:tcPr>
            <w:tcW w:w="142" w:type="pct"/>
            <w:tcMar>
              <w:top w:w="100" w:type="dxa"/>
              <w:left w:w="0" w:type="dxa"/>
              <w:bottom w:w="100" w:type="dxa"/>
              <w:right w:w="0" w:type="dxa"/>
            </w:tcMar>
            <w:vAlign w:val="center"/>
          </w:tcPr>
          <w:p w:rsidR="00096118" w:rsidRDefault="00F36763">
            <w:pPr>
              <w:pStyle w:val="Normale1"/>
            </w:pPr>
            <w:r>
              <w:t>30</w:t>
            </w:r>
          </w:p>
        </w:tc>
        <w:tc>
          <w:tcPr>
            <w:tcW w:w="142" w:type="pct"/>
            <w:tcMar>
              <w:top w:w="100" w:type="dxa"/>
              <w:left w:w="0" w:type="dxa"/>
              <w:bottom w:w="100" w:type="dxa"/>
              <w:right w:w="0" w:type="dxa"/>
            </w:tcMar>
            <w:vAlign w:val="center"/>
          </w:tcPr>
          <w:p w:rsidR="00096118" w:rsidRDefault="00F36763">
            <w:pPr>
              <w:pStyle w:val="Normale1"/>
            </w:pPr>
            <w:r>
              <w:t>31</w:t>
            </w:r>
          </w:p>
        </w:tc>
        <w:tc>
          <w:tcPr>
            <w:tcW w:w="142" w:type="pct"/>
            <w:tcMar>
              <w:top w:w="100" w:type="dxa"/>
              <w:left w:w="0" w:type="dxa"/>
              <w:bottom w:w="100" w:type="dxa"/>
              <w:right w:w="0" w:type="dxa"/>
            </w:tcMar>
            <w:vAlign w:val="center"/>
          </w:tcPr>
          <w:p w:rsidR="00096118" w:rsidRDefault="00F36763">
            <w:pPr>
              <w:pStyle w:val="Normale1"/>
            </w:pPr>
            <w:r>
              <w:t>32</w:t>
            </w:r>
          </w:p>
        </w:tc>
        <w:tc>
          <w:tcPr>
            <w:tcW w:w="142" w:type="pct"/>
            <w:tcMar>
              <w:top w:w="100" w:type="dxa"/>
              <w:left w:w="0" w:type="dxa"/>
              <w:bottom w:w="100" w:type="dxa"/>
              <w:right w:w="0" w:type="dxa"/>
            </w:tcMar>
            <w:vAlign w:val="center"/>
          </w:tcPr>
          <w:p w:rsidR="00096118" w:rsidRDefault="00F36763">
            <w:pPr>
              <w:pStyle w:val="Normale1"/>
            </w:pPr>
            <w:r>
              <w:t>33</w:t>
            </w:r>
          </w:p>
        </w:tc>
        <w:tc>
          <w:tcPr>
            <w:tcW w:w="207" w:type="pct"/>
            <w:tcMar>
              <w:top w:w="100" w:type="dxa"/>
              <w:left w:w="0" w:type="dxa"/>
              <w:bottom w:w="100" w:type="dxa"/>
              <w:right w:w="0" w:type="dxa"/>
            </w:tcMar>
            <w:vAlign w:val="center"/>
          </w:tcPr>
          <w:p w:rsidR="00096118" w:rsidRDefault="00F36763">
            <w:pPr>
              <w:pStyle w:val="Normale1"/>
            </w:pPr>
            <w:r>
              <w:t xml:space="preserve"> </w:t>
            </w:r>
          </w:p>
        </w:tc>
      </w:tr>
    </w:tbl>
    <w:p w:rsidR="00096118" w:rsidRDefault="00096118">
      <w:pPr>
        <w:pStyle w:val="Normale1"/>
      </w:pPr>
    </w:p>
    <w:p w:rsidR="00096118" w:rsidRDefault="00F36763">
      <w:pPr>
        <w:pStyle w:val="Normale1"/>
      </w:pPr>
      <w:r>
        <w:t xml:space="preserve">La mediana (punto che lascia alla sua sinistra e alla sua destra lo stesso numero di casi) vale 17. Il primo quartile Q1 (punto che lascia alla sua sinistra il 25 percento dei casi) vale 9. Il terzo quartile Q3 (punto che lascia alla sua sinistra il 75 percento dei casi) vale 25. La differenza </w:t>
      </w:r>
      <w:proofErr w:type="spellStart"/>
      <w:r>
        <w:t>interquartilica</w:t>
      </w:r>
      <w:proofErr w:type="spellEnd"/>
      <w:r>
        <w:t xml:space="preserve"> Q3-Q1 vale 16.</w:t>
      </w:r>
    </w:p>
    <w:p w:rsidR="00096118" w:rsidRDefault="00096118">
      <w:pPr>
        <w:pStyle w:val="Normale1"/>
      </w:pPr>
    </w:p>
    <w:p w:rsidR="00096118" w:rsidRDefault="00F36763">
      <w:pPr>
        <w:pStyle w:val="Normale1"/>
      </w:pPr>
      <w:r>
        <w:t>Lo squilibrio è dato dalla somma delle proporzioni al quadrato per ciascuna delle k modalità della variabile, ossia:</w:t>
      </w:r>
    </w:p>
    <w:p w:rsidR="00096118" w:rsidRDefault="00F36763">
      <w:pPr>
        <w:pStyle w:val="Normale1"/>
      </w:pPr>
      <w:r>
        <w:rPr>
          <w:noProof/>
        </w:rPr>
        <w:drawing>
          <wp:inline distT="0" distB="0" distL="0" distR="0">
            <wp:extent cx="428625" cy="409575"/>
            <wp:effectExtent l="0" t="0" r="0" b="0"/>
            <wp:docPr id="2" name="image02.gif"/>
            <wp:cNvGraphicFramePr/>
            <a:graphic xmlns:a="http://schemas.openxmlformats.org/drawingml/2006/main">
              <a:graphicData uri="http://schemas.openxmlformats.org/drawingml/2006/picture">
                <pic:pic xmlns:pic="http://schemas.openxmlformats.org/drawingml/2006/picture">
                  <pic:nvPicPr>
                    <pic:cNvPr id="0" name="image02.gif"/>
                    <pic:cNvPicPr preferRelativeResize="0"/>
                  </pic:nvPicPr>
                  <pic:blipFill>
                    <a:blip r:embed="rId11" cstate="print"/>
                    <a:stretch>
                      <a:fillRect/>
                    </a:stretch>
                  </pic:blipFill>
                  <pic:spPr>
                    <a:xfrm>
                      <a:off x="0" y="0"/>
                      <a:ext cx="428625" cy="409575"/>
                    </a:xfrm>
                    <a:prstGeom prst="rect">
                      <a:avLst/>
                    </a:prstGeom>
                  </pic:spPr>
                </pic:pic>
              </a:graphicData>
            </a:graphic>
          </wp:inline>
        </w:drawing>
      </w:r>
      <w:r>
        <w:t xml:space="preserve"> = 0.03.</w:t>
      </w:r>
    </w:p>
    <w:p w:rsidR="00096118" w:rsidRDefault="00096118">
      <w:pPr>
        <w:pStyle w:val="Normale1"/>
      </w:pPr>
    </w:p>
    <w:p w:rsidR="00096118" w:rsidRDefault="00F36763">
      <w:pPr>
        <w:pStyle w:val="Normale1"/>
      </w:pPr>
      <w:r>
        <w:t xml:space="preserve">E' un indice di dispersione dei casi nelle modalità assunte dalla variabile. Se è vicino a 0.03 (ossia 1/k, dove k è il numero delle modalità) i casi sono </w:t>
      </w:r>
      <w:proofErr w:type="spellStart"/>
      <w:r>
        <w:t>equidistribuiti</w:t>
      </w:r>
      <w:proofErr w:type="spellEnd"/>
      <w:r>
        <w:t xml:space="preserve"> nelle categorie corrispondenti alle modalità della variabile. Se è vicino a 1 i casi sono concentrati in un'unica categoria.</w:t>
      </w:r>
    </w:p>
    <w:p w:rsidR="00096118" w:rsidRDefault="00F36763">
      <w:pPr>
        <w:pStyle w:val="Normale1"/>
      </w:pPr>
      <w:r>
        <w:t>Il campo di variazione indica la differenza tra il valore minimo (1) e il valore massimo (33) della distribuzione.</w:t>
      </w:r>
    </w:p>
    <w:p w:rsidR="00096118" w:rsidRDefault="00096118">
      <w:pPr>
        <w:pStyle w:val="Normale1"/>
      </w:pPr>
    </w:p>
    <w:p w:rsidR="00096118" w:rsidRDefault="00F36763">
      <w:pPr>
        <w:pStyle w:val="Normale1"/>
      </w:pPr>
      <w:r>
        <w:t>La media (aritmetica) è data dalla somma dei valori corrispondenti a ciascun caso divisa per il numero dei casi, ossia:</w:t>
      </w:r>
    </w:p>
    <w:p w:rsidR="00096118" w:rsidRDefault="00F36763">
      <w:pPr>
        <w:pStyle w:val="Normale1"/>
      </w:pPr>
      <w:r>
        <w:rPr>
          <w:noProof/>
        </w:rPr>
        <w:drawing>
          <wp:inline distT="0" distB="0" distL="0" distR="0">
            <wp:extent cx="504825" cy="390525"/>
            <wp:effectExtent l="0" t="0" r="0" b="0"/>
            <wp:docPr id="6" name="image03.gif"/>
            <wp:cNvGraphicFramePr/>
            <a:graphic xmlns:a="http://schemas.openxmlformats.org/drawingml/2006/main">
              <a:graphicData uri="http://schemas.openxmlformats.org/drawingml/2006/picture">
                <pic:pic xmlns:pic="http://schemas.openxmlformats.org/drawingml/2006/picture">
                  <pic:nvPicPr>
                    <pic:cNvPr id="0" name="image03.gif"/>
                    <pic:cNvPicPr preferRelativeResize="0"/>
                  </pic:nvPicPr>
                  <pic:blipFill>
                    <a:blip r:embed="rId12" cstate="print"/>
                    <a:stretch>
                      <a:fillRect/>
                    </a:stretch>
                  </pic:blipFill>
                  <pic:spPr>
                    <a:xfrm>
                      <a:off x="0" y="0"/>
                      <a:ext cx="504825" cy="390525"/>
                    </a:xfrm>
                    <a:prstGeom prst="rect">
                      <a:avLst/>
                    </a:prstGeom>
                  </pic:spPr>
                </pic:pic>
              </a:graphicData>
            </a:graphic>
          </wp:inline>
        </w:drawing>
      </w:r>
      <w:r>
        <w:t xml:space="preserve"> = 17</w:t>
      </w:r>
    </w:p>
    <w:p w:rsidR="00096118" w:rsidRDefault="00096118">
      <w:pPr>
        <w:pStyle w:val="Normale1"/>
      </w:pPr>
    </w:p>
    <w:p w:rsidR="00096118" w:rsidRDefault="00F36763">
      <w:pPr>
        <w:pStyle w:val="Normale1"/>
      </w:pPr>
      <w:r>
        <w:t>Lo scarto tipo è dato dalla radice della somma delle differenze di ciascun valore rispetto alla media elevate al quadrato e rapportate al numero dei casi, ossia:</w:t>
      </w:r>
    </w:p>
    <w:p w:rsidR="00096118" w:rsidRDefault="00F36763">
      <w:pPr>
        <w:pStyle w:val="Normale1"/>
      </w:pPr>
      <w:r>
        <w:rPr>
          <w:noProof/>
        </w:rPr>
        <w:drawing>
          <wp:inline distT="0" distB="0" distL="0" distR="0">
            <wp:extent cx="904875" cy="438150"/>
            <wp:effectExtent l="0" t="0" r="0" b="0"/>
            <wp:docPr id="4" name="image01.gif"/>
            <wp:cNvGraphicFramePr/>
            <a:graphic xmlns:a="http://schemas.openxmlformats.org/drawingml/2006/main">
              <a:graphicData uri="http://schemas.openxmlformats.org/drawingml/2006/picture">
                <pic:pic xmlns:pic="http://schemas.openxmlformats.org/drawingml/2006/picture">
                  <pic:nvPicPr>
                    <pic:cNvPr id="0" name="image01.gif"/>
                    <pic:cNvPicPr preferRelativeResize="0"/>
                  </pic:nvPicPr>
                  <pic:blipFill>
                    <a:blip r:embed="rId13" cstate="print"/>
                    <a:stretch>
                      <a:fillRect/>
                    </a:stretch>
                  </pic:blipFill>
                  <pic:spPr>
                    <a:xfrm>
                      <a:off x="0" y="0"/>
                      <a:ext cx="904875" cy="438150"/>
                    </a:xfrm>
                    <a:prstGeom prst="rect">
                      <a:avLst/>
                    </a:prstGeom>
                  </pic:spPr>
                </pic:pic>
              </a:graphicData>
            </a:graphic>
          </wp:inline>
        </w:drawing>
      </w:r>
      <w:r>
        <w:t xml:space="preserve"> = 9.52</w:t>
      </w:r>
    </w:p>
    <w:p w:rsidR="00262B62" w:rsidRDefault="00262B62">
      <w:pPr>
        <w:pStyle w:val="Normale1"/>
      </w:pPr>
    </w:p>
    <w:p w:rsidR="00096118" w:rsidRDefault="00F36763">
      <w:pPr>
        <w:pStyle w:val="Normale1"/>
      </w:pPr>
      <w:r>
        <w:lastRenderedPageBreak/>
        <w:t xml:space="preserve">I parametri illustrati (percentuali semplici delle categorie, media e scarto tipo) sono quelli calcolati sul campione considerato (la matrice di dati di partenza). Di questi viene fornita anche la proiezione sulla popolazione, con intervallo di fiducia 95 percento (Int. </w:t>
      </w:r>
      <w:proofErr w:type="spellStart"/>
      <w:r>
        <w:t>Fid</w:t>
      </w:r>
      <w:proofErr w:type="spellEnd"/>
      <w:r>
        <w:t>. 95%), valida se:</w:t>
      </w:r>
    </w:p>
    <w:p w:rsidR="00096118" w:rsidRDefault="00F36763">
      <w:pPr>
        <w:pStyle w:val="Normale1"/>
      </w:pPr>
      <w:r>
        <w:t>a) il campione è stato ottenuto mediante estrazione casuale;</w:t>
      </w:r>
    </w:p>
    <w:p w:rsidR="00096118" w:rsidRDefault="00F36763">
      <w:pPr>
        <w:pStyle w:val="Normale1"/>
      </w:pPr>
      <w:r>
        <w:t>b) la popolazione è normale se il numero dei casi del campione è minore di 30; se è maggiore la forma può essere qualsiasi.</w:t>
      </w:r>
    </w:p>
    <w:p w:rsidR="00096118" w:rsidRDefault="00F36763">
      <w:pPr>
        <w:pStyle w:val="Normale1"/>
      </w:pPr>
      <w:r>
        <w:t>Media e varianza della popolazione vengono supposte ignote. Le proiezioni (stime per intervallo) ci dicono che il 95 percento dei campioni estratti da quella popolazione avranno parametri che si situano all'interno di quell'intervallo.</w:t>
      </w:r>
    </w:p>
    <w:p w:rsidR="00096118" w:rsidRDefault="00F36763">
      <w:pPr>
        <w:pStyle w:val="Normale1"/>
      </w:pPr>
      <w:r>
        <w:t xml:space="preserve">Per la stima della proporzione viene usata la distribuzione Binomiale quando la numerosità del campione è inferiore o uguale a 30 casi; se superiore viene usata la distribuzione di </w:t>
      </w:r>
      <w:proofErr w:type="spellStart"/>
      <w:r>
        <w:t>Poisson</w:t>
      </w:r>
      <w:proofErr w:type="spellEnd"/>
      <w:r>
        <w:t xml:space="preserve"> se la proporzione della categoria è 5% o inferiore, la distribuzione Normale altrimenti.</w:t>
      </w:r>
    </w:p>
    <w:p w:rsidR="00A5260F" w:rsidRDefault="00A5260F">
      <w:pPr>
        <w:rPr>
          <w:rFonts w:ascii="Arial" w:eastAsia="Arial" w:hAnsi="Arial" w:cs="Arial"/>
          <w:color w:val="000000"/>
        </w:rPr>
      </w:pPr>
      <w:r>
        <w:br w:type="page"/>
      </w:r>
    </w:p>
    <w:p w:rsidR="00096118" w:rsidRDefault="00F36763">
      <w:pPr>
        <w:pStyle w:val="Normale1"/>
      </w:pPr>
      <w:r>
        <w:rPr>
          <w:b/>
          <w:sz w:val="28"/>
        </w:rPr>
        <w:lastRenderedPageBreak/>
        <w:t>V2:</w:t>
      </w:r>
    </w:p>
    <w:tbl>
      <w:tblPr>
        <w:tblW w:w="0" w:type="auto"/>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9360"/>
      </w:tblGrid>
      <w:tr w:rsidR="00096118">
        <w:tc>
          <w:tcPr>
            <w:tcW w:w="9360" w:type="dxa"/>
            <w:tcMar>
              <w:top w:w="100" w:type="dxa"/>
              <w:left w:w="100" w:type="dxa"/>
              <w:bottom w:w="100" w:type="dxa"/>
              <w:right w:w="100" w:type="dxa"/>
            </w:tcMar>
          </w:tcPr>
          <w:p w:rsidR="00096118" w:rsidRDefault="00F36763">
            <w:pPr>
              <w:pStyle w:val="Normale1"/>
              <w:jc w:val="center"/>
            </w:pPr>
            <w:r>
              <w:rPr>
                <w:i/>
                <w:sz w:val="24"/>
              </w:rPr>
              <w:t>In genere, reagiscono meglio al divorzio i figli maschi o le femmine?</w:t>
            </w:r>
          </w:p>
        </w:tc>
      </w:tr>
    </w:tbl>
    <w:p w:rsidR="00096118" w:rsidRDefault="00096118">
      <w:pPr>
        <w:pStyle w:val="Normale1"/>
      </w:pPr>
    </w:p>
    <w:p w:rsidR="00096118" w:rsidRDefault="00096118">
      <w:pPr>
        <w:pStyle w:val="Normale1"/>
      </w:pP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1560"/>
        <w:gridCol w:w="1560"/>
        <w:gridCol w:w="1560"/>
        <w:gridCol w:w="1560"/>
        <w:gridCol w:w="1560"/>
        <w:gridCol w:w="1560"/>
      </w:tblGrid>
      <w:tr w:rsidR="00096118">
        <w:tc>
          <w:tcPr>
            <w:tcW w:w="780" w:type="dxa"/>
            <w:tcMar>
              <w:top w:w="100" w:type="dxa"/>
              <w:left w:w="100" w:type="dxa"/>
              <w:bottom w:w="100" w:type="dxa"/>
              <w:right w:w="100" w:type="dxa"/>
            </w:tcMar>
          </w:tcPr>
          <w:p w:rsidR="00096118" w:rsidRDefault="00F36763">
            <w:pPr>
              <w:pStyle w:val="Normale1"/>
            </w:pPr>
            <w:r>
              <w:rPr>
                <w:sz w:val="16"/>
              </w:rPr>
              <w:t>Modalità</w:t>
            </w:r>
          </w:p>
        </w:tc>
        <w:tc>
          <w:tcPr>
            <w:tcW w:w="780" w:type="dxa"/>
            <w:tcMar>
              <w:top w:w="100" w:type="dxa"/>
              <w:left w:w="100" w:type="dxa"/>
              <w:bottom w:w="100" w:type="dxa"/>
              <w:right w:w="100" w:type="dxa"/>
            </w:tcMar>
          </w:tcPr>
          <w:p w:rsidR="00096118" w:rsidRDefault="00F36763">
            <w:pPr>
              <w:pStyle w:val="Normale1"/>
            </w:pPr>
            <w:r>
              <w:rPr>
                <w:sz w:val="16"/>
              </w:rPr>
              <w:t>Frequenza</w:t>
            </w:r>
          </w:p>
          <w:p w:rsidR="00096118" w:rsidRDefault="00F36763">
            <w:pPr>
              <w:pStyle w:val="Normale1"/>
            </w:pPr>
            <w:r>
              <w:rPr>
                <w:sz w:val="16"/>
              </w:rPr>
              <w:t>semplice</w:t>
            </w:r>
          </w:p>
        </w:tc>
        <w:tc>
          <w:tcPr>
            <w:tcW w:w="780" w:type="dxa"/>
            <w:tcMar>
              <w:top w:w="100" w:type="dxa"/>
              <w:left w:w="100" w:type="dxa"/>
              <w:bottom w:w="100" w:type="dxa"/>
              <w:right w:w="100" w:type="dxa"/>
            </w:tcMar>
          </w:tcPr>
          <w:p w:rsidR="00096118" w:rsidRDefault="00F36763">
            <w:pPr>
              <w:pStyle w:val="Normale1"/>
            </w:pPr>
            <w:proofErr w:type="spellStart"/>
            <w:r>
              <w:rPr>
                <w:sz w:val="16"/>
              </w:rPr>
              <w:t>Percent</w:t>
            </w:r>
            <w:proofErr w:type="spellEnd"/>
            <w:r>
              <w:rPr>
                <w:sz w:val="16"/>
              </w:rPr>
              <w:t>.</w:t>
            </w:r>
          </w:p>
          <w:p w:rsidR="00096118" w:rsidRDefault="00F36763">
            <w:pPr>
              <w:pStyle w:val="Normale1"/>
            </w:pPr>
            <w:r>
              <w:rPr>
                <w:sz w:val="16"/>
              </w:rPr>
              <w:t>semplice</w:t>
            </w:r>
          </w:p>
        </w:tc>
        <w:tc>
          <w:tcPr>
            <w:tcW w:w="780" w:type="dxa"/>
            <w:tcMar>
              <w:top w:w="100" w:type="dxa"/>
              <w:left w:w="100" w:type="dxa"/>
              <w:bottom w:w="100" w:type="dxa"/>
              <w:right w:w="100" w:type="dxa"/>
            </w:tcMar>
          </w:tcPr>
          <w:p w:rsidR="00096118" w:rsidRDefault="00F36763">
            <w:pPr>
              <w:pStyle w:val="Normale1"/>
            </w:pPr>
            <w:r>
              <w:rPr>
                <w:sz w:val="16"/>
              </w:rPr>
              <w:t>Frequenza</w:t>
            </w:r>
          </w:p>
          <w:p w:rsidR="00096118" w:rsidRDefault="00F36763">
            <w:pPr>
              <w:pStyle w:val="Normale1"/>
            </w:pPr>
            <w:r>
              <w:rPr>
                <w:sz w:val="16"/>
              </w:rPr>
              <w:t>cumulata</w:t>
            </w:r>
          </w:p>
        </w:tc>
        <w:tc>
          <w:tcPr>
            <w:tcW w:w="780" w:type="dxa"/>
            <w:tcMar>
              <w:top w:w="100" w:type="dxa"/>
              <w:left w:w="100" w:type="dxa"/>
              <w:bottom w:w="100" w:type="dxa"/>
              <w:right w:w="100" w:type="dxa"/>
            </w:tcMar>
          </w:tcPr>
          <w:p w:rsidR="00096118" w:rsidRDefault="00F36763">
            <w:pPr>
              <w:pStyle w:val="Normale1"/>
            </w:pPr>
            <w:proofErr w:type="spellStart"/>
            <w:r>
              <w:rPr>
                <w:sz w:val="16"/>
              </w:rPr>
              <w:t>Percent</w:t>
            </w:r>
            <w:proofErr w:type="spellEnd"/>
            <w:r>
              <w:rPr>
                <w:sz w:val="16"/>
              </w:rPr>
              <w:t>.</w:t>
            </w:r>
          </w:p>
          <w:p w:rsidR="00096118" w:rsidRDefault="00F36763">
            <w:pPr>
              <w:pStyle w:val="Normale1"/>
            </w:pPr>
            <w:r>
              <w:rPr>
                <w:sz w:val="16"/>
              </w:rPr>
              <w:t>cumulata</w:t>
            </w:r>
          </w:p>
        </w:tc>
        <w:tc>
          <w:tcPr>
            <w:tcW w:w="780" w:type="dxa"/>
            <w:tcMar>
              <w:top w:w="100" w:type="dxa"/>
              <w:left w:w="100" w:type="dxa"/>
              <w:bottom w:w="100" w:type="dxa"/>
              <w:right w:w="100" w:type="dxa"/>
            </w:tcMar>
          </w:tcPr>
          <w:p w:rsidR="00096118" w:rsidRDefault="00F36763">
            <w:pPr>
              <w:pStyle w:val="Normale1"/>
            </w:pPr>
            <w:r>
              <w:rPr>
                <w:sz w:val="16"/>
              </w:rPr>
              <w:t xml:space="preserve">Int. </w:t>
            </w:r>
            <w:proofErr w:type="spellStart"/>
            <w:r>
              <w:rPr>
                <w:sz w:val="16"/>
              </w:rPr>
              <w:t>Fid</w:t>
            </w:r>
            <w:proofErr w:type="spellEnd"/>
            <w:r>
              <w:rPr>
                <w:sz w:val="16"/>
              </w:rPr>
              <w:t>. 95%</w:t>
            </w:r>
          </w:p>
        </w:tc>
      </w:tr>
      <w:tr w:rsidR="00096118">
        <w:tc>
          <w:tcPr>
            <w:tcW w:w="780" w:type="dxa"/>
            <w:tcMar>
              <w:top w:w="100" w:type="dxa"/>
              <w:left w:w="100" w:type="dxa"/>
              <w:bottom w:w="100" w:type="dxa"/>
              <w:right w:w="100" w:type="dxa"/>
            </w:tcMar>
          </w:tcPr>
          <w:p w:rsidR="00096118" w:rsidRDefault="00F36763">
            <w:pPr>
              <w:pStyle w:val="Normale1"/>
            </w:pPr>
            <w:r>
              <w:rPr>
                <w:b/>
                <w:sz w:val="24"/>
              </w:rPr>
              <w:t>1</w:t>
            </w:r>
          </w:p>
        </w:tc>
        <w:tc>
          <w:tcPr>
            <w:tcW w:w="780" w:type="dxa"/>
            <w:tcMar>
              <w:top w:w="100" w:type="dxa"/>
              <w:left w:w="100" w:type="dxa"/>
              <w:bottom w:w="100" w:type="dxa"/>
              <w:right w:w="100" w:type="dxa"/>
            </w:tcMar>
          </w:tcPr>
          <w:p w:rsidR="00096118" w:rsidRDefault="00F36763">
            <w:pPr>
              <w:pStyle w:val="Normale1"/>
            </w:pPr>
            <w:r>
              <w:rPr>
                <w:sz w:val="24"/>
              </w:rPr>
              <w:t>15</w:t>
            </w:r>
          </w:p>
        </w:tc>
        <w:tc>
          <w:tcPr>
            <w:tcW w:w="780" w:type="dxa"/>
            <w:tcMar>
              <w:top w:w="100" w:type="dxa"/>
              <w:left w:w="100" w:type="dxa"/>
              <w:bottom w:w="100" w:type="dxa"/>
              <w:right w:w="100" w:type="dxa"/>
            </w:tcMar>
          </w:tcPr>
          <w:p w:rsidR="00096118" w:rsidRDefault="00F36763">
            <w:pPr>
              <w:pStyle w:val="Normale1"/>
            </w:pPr>
            <w:r>
              <w:rPr>
                <w:sz w:val="24"/>
              </w:rPr>
              <w:t>45%</w:t>
            </w:r>
          </w:p>
        </w:tc>
        <w:tc>
          <w:tcPr>
            <w:tcW w:w="780" w:type="dxa"/>
            <w:tcMar>
              <w:top w:w="100" w:type="dxa"/>
              <w:left w:w="100" w:type="dxa"/>
              <w:bottom w:w="100" w:type="dxa"/>
              <w:right w:w="100" w:type="dxa"/>
            </w:tcMar>
          </w:tcPr>
          <w:p w:rsidR="00096118" w:rsidRDefault="00F36763">
            <w:pPr>
              <w:pStyle w:val="Normale1"/>
            </w:pPr>
            <w:r>
              <w:rPr>
                <w:sz w:val="24"/>
              </w:rPr>
              <w:t>15</w:t>
            </w:r>
          </w:p>
        </w:tc>
        <w:tc>
          <w:tcPr>
            <w:tcW w:w="780" w:type="dxa"/>
            <w:tcMar>
              <w:top w:w="100" w:type="dxa"/>
              <w:left w:w="100" w:type="dxa"/>
              <w:bottom w:w="100" w:type="dxa"/>
              <w:right w:w="100" w:type="dxa"/>
            </w:tcMar>
          </w:tcPr>
          <w:p w:rsidR="00096118" w:rsidRDefault="00F36763">
            <w:pPr>
              <w:pStyle w:val="Normale1"/>
            </w:pPr>
            <w:r>
              <w:rPr>
                <w:sz w:val="24"/>
              </w:rPr>
              <w:t>45%</w:t>
            </w:r>
          </w:p>
        </w:tc>
        <w:tc>
          <w:tcPr>
            <w:tcW w:w="780" w:type="dxa"/>
            <w:tcMar>
              <w:top w:w="100" w:type="dxa"/>
              <w:left w:w="100" w:type="dxa"/>
              <w:bottom w:w="100" w:type="dxa"/>
              <w:right w:w="100" w:type="dxa"/>
            </w:tcMar>
          </w:tcPr>
          <w:p w:rsidR="00096118" w:rsidRDefault="00F36763">
            <w:pPr>
              <w:pStyle w:val="Normale1"/>
            </w:pPr>
            <w:r>
              <w:rPr>
                <w:sz w:val="16"/>
              </w:rPr>
              <w:t>28%:62%</w:t>
            </w:r>
          </w:p>
        </w:tc>
      </w:tr>
      <w:tr w:rsidR="00096118">
        <w:tc>
          <w:tcPr>
            <w:tcW w:w="780" w:type="dxa"/>
            <w:tcMar>
              <w:top w:w="100" w:type="dxa"/>
              <w:left w:w="100" w:type="dxa"/>
              <w:bottom w:w="100" w:type="dxa"/>
              <w:right w:w="100" w:type="dxa"/>
            </w:tcMar>
          </w:tcPr>
          <w:p w:rsidR="00096118" w:rsidRDefault="00F36763">
            <w:pPr>
              <w:pStyle w:val="Normale1"/>
            </w:pPr>
            <w:r>
              <w:rPr>
                <w:b/>
                <w:sz w:val="24"/>
              </w:rPr>
              <w:t>2</w:t>
            </w:r>
          </w:p>
        </w:tc>
        <w:tc>
          <w:tcPr>
            <w:tcW w:w="780" w:type="dxa"/>
            <w:tcMar>
              <w:top w:w="100" w:type="dxa"/>
              <w:left w:w="100" w:type="dxa"/>
              <w:bottom w:w="100" w:type="dxa"/>
              <w:right w:w="100" w:type="dxa"/>
            </w:tcMar>
          </w:tcPr>
          <w:p w:rsidR="00096118" w:rsidRDefault="00F36763">
            <w:pPr>
              <w:pStyle w:val="Normale1"/>
            </w:pPr>
            <w:r>
              <w:rPr>
                <w:sz w:val="24"/>
              </w:rPr>
              <w:t>9</w:t>
            </w:r>
          </w:p>
        </w:tc>
        <w:tc>
          <w:tcPr>
            <w:tcW w:w="780" w:type="dxa"/>
            <w:tcMar>
              <w:top w:w="100" w:type="dxa"/>
              <w:left w:w="100" w:type="dxa"/>
              <w:bottom w:w="100" w:type="dxa"/>
              <w:right w:w="100" w:type="dxa"/>
            </w:tcMar>
          </w:tcPr>
          <w:p w:rsidR="00096118" w:rsidRDefault="00F36763">
            <w:pPr>
              <w:pStyle w:val="Normale1"/>
            </w:pPr>
            <w:r>
              <w:rPr>
                <w:sz w:val="24"/>
              </w:rPr>
              <w:t>27%</w:t>
            </w:r>
          </w:p>
        </w:tc>
        <w:tc>
          <w:tcPr>
            <w:tcW w:w="780" w:type="dxa"/>
            <w:tcMar>
              <w:top w:w="100" w:type="dxa"/>
              <w:left w:w="100" w:type="dxa"/>
              <w:bottom w:w="100" w:type="dxa"/>
              <w:right w:w="100" w:type="dxa"/>
            </w:tcMar>
          </w:tcPr>
          <w:p w:rsidR="00096118" w:rsidRDefault="00F36763">
            <w:pPr>
              <w:pStyle w:val="Normale1"/>
            </w:pPr>
            <w:r>
              <w:rPr>
                <w:sz w:val="24"/>
              </w:rPr>
              <w:t>24</w:t>
            </w:r>
          </w:p>
        </w:tc>
        <w:tc>
          <w:tcPr>
            <w:tcW w:w="780" w:type="dxa"/>
            <w:tcMar>
              <w:top w:w="100" w:type="dxa"/>
              <w:left w:w="100" w:type="dxa"/>
              <w:bottom w:w="100" w:type="dxa"/>
              <w:right w:w="100" w:type="dxa"/>
            </w:tcMar>
          </w:tcPr>
          <w:p w:rsidR="00096118" w:rsidRDefault="00F36763">
            <w:pPr>
              <w:pStyle w:val="Normale1"/>
            </w:pPr>
            <w:r>
              <w:rPr>
                <w:sz w:val="24"/>
              </w:rPr>
              <w:t>73%</w:t>
            </w:r>
          </w:p>
        </w:tc>
        <w:tc>
          <w:tcPr>
            <w:tcW w:w="780" w:type="dxa"/>
            <w:tcMar>
              <w:top w:w="100" w:type="dxa"/>
              <w:left w:w="100" w:type="dxa"/>
              <w:bottom w:w="100" w:type="dxa"/>
              <w:right w:w="100" w:type="dxa"/>
            </w:tcMar>
          </w:tcPr>
          <w:p w:rsidR="00096118" w:rsidRDefault="00F36763">
            <w:pPr>
              <w:pStyle w:val="Normale1"/>
            </w:pPr>
            <w:r>
              <w:rPr>
                <w:sz w:val="16"/>
              </w:rPr>
              <w:t>12%:42%</w:t>
            </w:r>
          </w:p>
        </w:tc>
      </w:tr>
      <w:tr w:rsidR="00096118">
        <w:tc>
          <w:tcPr>
            <w:tcW w:w="780" w:type="dxa"/>
            <w:tcMar>
              <w:top w:w="100" w:type="dxa"/>
              <w:left w:w="100" w:type="dxa"/>
              <w:bottom w:w="100" w:type="dxa"/>
              <w:right w:w="100" w:type="dxa"/>
            </w:tcMar>
          </w:tcPr>
          <w:p w:rsidR="00096118" w:rsidRDefault="00F36763">
            <w:pPr>
              <w:pStyle w:val="Normale1"/>
            </w:pPr>
            <w:r>
              <w:rPr>
                <w:b/>
                <w:sz w:val="24"/>
              </w:rPr>
              <w:t>3</w:t>
            </w:r>
          </w:p>
        </w:tc>
        <w:tc>
          <w:tcPr>
            <w:tcW w:w="780" w:type="dxa"/>
            <w:tcMar>
              <w:top w:w="100" w:type="dxa"/>
              <w:left w:w="100" w:type="dxa"/>
              <w:bottom w:w="100" w:type="dxa"/>
              <w:right w:w="100" w:type="dxa"/>
            </w:tcMar>
          </w:tcPr>
          <w:p w:rsidR="00096118" w:rsidRDefault="00F36763">
            <w:pPr>
              <w:pStyle w:val="Normale1"/>
            </w:pPr>
            <w:r>
              <w:rPr>
                <w:sz w:val="24"/>
              </w:rPr>
              <w:t>9</w:t>
            </w:r>
          </w:p>
        </w:tc>
        <w:tc>
          <w:tcPr>
            <w:tcW w:w="780" w:type="dxa"/>
            <w:tcMar>
              <w:top w:w="100" w:type="dxa"/>
              <w:left w:w="100" w:type="dxa"/>
              <w:bottom w:w="100" w:type="dxa"/>
              <w:right w:w="100" w:type="dxa"/>
            </w:tcMar>
          </w:tcPr>
          <w:p w:rsidR="00096118" w:rsidRDefault="00F36763">
            <w:pPr>
              <w:pStyle w:val="Normale1"/>
            </w:pPr>
            <w:r>
              <w:rPr>
                <w:sz w:val="24"/>
              </w:rPr>
              <w:t>27%</w:t>
            </w:r>
          </w:p>
        </w:tc>
        <w:tc>
          <w:tcPr>
            <w:tcW w:w="780" w:type="dxa"/>
            <w:tcMar>
              <w:top w:w="100" w:type="dxa"/>
              <w:left w:w="100" w:type="dxa"/>
              <w:bottom w:w="100" w:type="dxa"/>
              <w:right w:w="100" w:type="dxa"/>
            </w:tcMar>
          </w:tcPr>
          <w:p w:rsidR="00096118" w:rsidRDefault="00F36763">
            <w:pPr>
              <w:pStyle w:val="Normale1"/>
            </w:pPr>
            <w:r>
              <w:rPr>
                <w:sz w:val="24"/>
              </w:rPr>
              <w:t>33</w:t>
            </w:r>
          </w:p>
        </w:tc>
        <w:tc>
          <w:tcPr>
            <w:tcW w:w="780" w:type="dxa"/>
            <w:tcMar>
              <w:top w:w="100" w:type="dxa"/>
              <w:left w:w="100" w:type="dxa"/>
              <w:bottom w:w="100" w:type="dxa"/>
              <w:right w:w="100" w:type="dxa"/>
            </w:tcMar>
          </w:tcPr>
          <w:p w:rsidR="00096118" w:rsidRDefault="00F36763">
            <w:pPr>
              <w:pStyle w:val="Normale1"/>
            </w:pPr>
            <w:r>
              <w:rPr>
                <w:sz w:val="24"/>
              </w:rPr>
              <w:t>100%</w:t>
            </w:r>
          </w:p>
        </w:tc>
        <w:tc>
          <w:tcPr>
            <w:tcW w:w="780" w:type="dxa"/>
            <w:tcMar>
              <w:top w:w="100" w:type="dxa"/>
              <w:left w:w="100" w:type="dxa"/>
              <w:bottom w:w="100" w:type="dxa"/>
              <w:right w:w="100" w:type="dxa"/>
            </w:tcMar>
          </w:tcPr>
          <w:p w:rsidR="00096118" w:rsidRDefault="00F36763">
            <w:pPr>
              <w:pStyle w:val="Normale1"/>
            </w:pPr>
            <w:r>
              <w:rPr>
                <w:sz w:val="16"/>
              </w:rPr>
              <w:t>12%:42%</w:t>
            </w:r>
          </w:p>
        </w:tc>
      </w:tr>
    </w:tbl>
    <w:p w:rsidR="00096118" w:rsidRDefault="00096118">
      <w:pPr>
        <w:pStyle w:val="Normale1"/>
      </w:pPr>
    </w:p>
    <w:p w:rsidR="00096118" w:rsidRDefault="00F36763">
      <w:pPr>
        <w:pStyle w:val="Normale1"/>
      </w:pPr>
      <w:r>
        <w:rPr>
          <w:b/>
          <w:sz w:val="24"/>
        </w:rPr>
        <w:t>Campione</w:t>
      </w:r>
      <w:r>
        <w:rPr>
          <w:sz w:val="24"/>
        </w:rPr>
        <w:t>:</w:t>
      </w:r>
    </w:p>
    <w:p w:rsidR="00096118" w:rsidRDefault="00F36763">
      <w:pPr>
        <w:pStyle w:val="Normale1"/>
      </w:pPr>
      <w:r>
        <w:rPr>
          <w:sz w:val="24"/>
        </w:rPr>
        <w:t xml:space="preserve">Numero di </w:t>
      </w:r>
      <w:proofErr w:type="spellStart"/>
      <w:r>
        <w:rPr>
          <w:sz w:val="24"/>
        </w:rPr>
        <w:t>casi=</w:t>
      </w:r>
      <w:proofErr w:type="spellEnd"/>
      <w:r>
        <w:rPr>
          <w:sz w:val="24"/>
        </w:rPr>
        <w:t xml:space="preserve"> 33</w:t>
      </w:r>
    </w:p>
    <w:p w:rsidR="00096118" w:rsidRDefault="00F36763">
      <w:pPr>
        <w:pStyle w:val="Normale1"/>
      </w:pPr>
      <w:r>
        <w:rPr>
          <w:sz w:val="24"/>
        </w:rPr>
        <w:t>I</w:t>
      </w:r>
      <w:r>
        <w:rPr>
          <w:b/>
          <w:sz w:val="24"/>
        </w:rPr>
        <w:t>ndici di tendenza centrale:</w:t>
      </w:r>
    </w:p>
    <w:p w:rsidR="00096118" w:rsidRDefault="00F36763">
      <w:pPr>
        <w:pStyle w:val="Normale1"/>
      </w:pPr>
      <w:r>
        <w:rPr>
          <w:sz w:val="24"/>
        </w:rPr>
        <w:t xml:space="preserve">  Moda = 1</w:t>
      </w:r>
    </w:p>
    <w:p w:rsidR="00096118" w:rsidRDefault="00F36763">
      <w:pPr>
        <w:pStyle w:val="Normale1"/>
      </w:pPr>
      <w:r>
        <w:rPr>
          <w:sz w:val="24"/>
        </w:rPr>
        <w:t xml:space="preserve">  Mediana = 2</w:t>
      </w:r>
    </w:p>
    <w:p w:rsidR="00096118" w:rsidRDefault="00F36763">
      <w:pPr>
        <w:pStyle w:val="Normale1"/>
      </w:pPr>
      <w:r>
        <w:rPr>
          <w:sz w:val="24"/>
        </w:rPr>
        <w:t xml:space="preserve">  Media = 1.82</w:t>
      </w:r>
    </w:p>
    <w:p w:rsidR="00096118" w:rsidRDefault="00F36763">
      <w:pPr>
        <w:pStyle w:val="Normale1"/>
      </w:pPr>
      <w:r>
        <w:rPr>
          <w:b/>
          <w:sz w:val="24"/>
        </w:rPr>
        <w:t>Indici di dispersione:</w:t>
      </w:r>
    </w:p>
    <w:p w:rsidR="00096118" w:rsidRDefault="00F36763">
      <w:pPr>
        <w:pStyle w:val="Normale1"/>
      </w:pPr>
      <w:r>
        <w:rPr>
          <w:sz w:val="24"/>
        </w:rPr>
        <w:t xml:space="preserve">  Squilibrio = 0.36</w:t>
      </w:r>
    </w:p>
    <w:p w:rsidR="00096118" w:rsidRDefault="00F36763">
      <w:pPr>
        <w:pStyle w:val="Normale1"/>
      </w:pPr>
      <w:r>
        <w:rPr>
          <w:sz w:val="24"/>
        </w:rPr>
        <w:t xml:space="preserve">  Campo di variazione = 2</w:t>
      </w:r>
    </w:p>
    <w:p w:rsidR="00096118" w:rsidRDefault="00F36763">
      <w:pPr>
        <w:pStyle w:val="Normale1"/>
      </w:pPr>
      <w:r>
        <w:rPr>
          <w:sz w:val="24"/>
        </w:rPr>
        <w:t xml:space="preserve">  Differenza </w:t>
      </w:r>
      <w:proofErr w:type="spellStart"/>
      <w:r>
        <w:rPr>
          <w:sz w:val="24"/>
        </w:rPr>
        <w:t>interquartilica</w:t>
      </w:r>
      <w:proofErr w:type="spellEnd"/>
      <w:r>
        <w:rPr>
          <w:sz w:val="24"/>
        </w:rPr>
        <w:t xml:space="preserve"> = 2</w:t>
      </w:r>
    </w:p>
    <w:p w:rsidR="00096118" w:rsidRDefault="00F36763">
      <w:pPr>
        <w:pStyle w:val="Normale1"/>
      </w:pPr>
      <w:r>
        <w:rPr>
          <w:sz w:val="24"/>
        </w:rPr>
        <w:t xml:space="preserve">  Scarto tipo = 0.83</w:t>
      </w:r>
    </w:p>
    <w:p w:rsidR="00096118" w:rsidRDefault="00F36763">
      <w:pPr>
        <w:pStyle w:val="Normale1"/>
      </w:pPr>
      <w:r>
        <w:rPr>
          <w:b/>
          <w:sz w:val="24"/>
        </w:rPr>
        <w:t>Indici di forma:</w:t>
      </w:r>
    </w:p>
    <w:p w:rsidR="00096118" w:rsidRDefault="00F36763">
      <w:pPr>
        <w:pStyle w:val="Normale1"/>
      </w:pPr>
      <w:r>
        <w:rPr>
          <w:sz w:val="24"/>
        </w:rPr>
        <w:t xml:space="preserve">  Asimmetria = 0.35</w:t>
      </w:r>
    </w:p>
    <w:p w:rsidR="00096118" w:rsidRDefault="00F36763">
      <w:pPr>
        <w:pStyle w:val="Normale1"/>
      </w:pPr>
      <w:r>
        <w:rPr>
          <w:sz w:val="24"/>
        </w:rPr>
        <w:t xml:space="preserve">  </w:t>
      </w:r>
      <w:proofErr w:type="spellStart"/>
      <w:r>
        <w:rPr>
          <w:sz w:val="24"/>
        </w:rPr>
        <w:t>Curtosi</w:t>
      </w:r>
      <w:proofErr w:type="spellEnd"/>
      <w:r>
        <w:rPr>
          <w:sz w:val="24"/>
        </w:rPr>
        <w:t xml:space="preserve"> = -1.47</w:t>
      </w:r>
    </w:p>
    <w:p w:rsidR="00096118" w:rsidRDefault="00096118">
      <w:pPr>
        <w:pStyle w:val="Normale1"/>
      </w:pPr>
    </w:p>
    <w:p w:rsidR="00096118" w:rsidRDefault="00F36763">
      <w:pPr>
        <w:pStyle w:val="Normale1"/>
      </w:pPr>
      <w:r>
        <w:rPr>
          <w:b/>
          <w:sz w:val="24"/>
        </w:rPr>
        <w:t>Popolazione</w:t>
      </w:r>
      <w:r>
        <w:rPr>
          <w:sz w:val="24"/>
        </w:rPr>
        <w:t>:</w:t>
      </w:r>
    </w:p>
    <w:tbl>
      <w:tblPr>
        <w:tblW w:w="9360" w:type="dxa"/>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000"/>
      </w:tblPr>
      <w:tblGrid>
        <w:gridCol w:w="4680"/>
        <w:gridCol w:w="4680"/>
      </w:tblGrid>
      <w:tr w:rsidR="00096118">
        <w:tc>
          <w:tcPr>
            <w:tcW w:w="4680" w:type="dxa"/>
            <w:tcMar>
              <w:top w:w="100" w:type="dxa"/>
              <w:left w:w="100" w:type="dxa"/>
              <w:bottom w:w="100" w:type="dxa"/>
              <w:right w:w="100" w:type="dxa"/>
            </w:tcMar>
          </w:tcPr>
          <w:p w:rsidR="00096118" w:rsidRDefault="00F36763">
            <w:pPr>
              <w:pStyle w:val="Normale1"/>
            </w:pPr>
            <w:r>
              <w:rPr>
                <w:sz w:val="16"/>
              </w:rPr>
              <w:t>Parametro</w:t>
            </w:r>
          </w:p>
        </w:tc>
        <w:tc>
          <w:tcPr>
            <w:tcW w:w="4680" w:type="dxa"/>
            <w:tcMar>
              <w:top w:w="100" w:type="dxa"/>
              <w:left w:w="100" w:type="dxa"/>
              <w:bottom w:w="100" w:type="dxa"/>
              <w:right w:w="100" w:type="dxa"/>
            </w:tcMar>
          </w:tcPr>
          <w:p w:rsidR="00096118" w:rsidRDefault="00F36763">
            <w:pPr>
              <w:pStyle w:val="Normale1"/>
            </w:pPr>
            <w:r>
              <w:rPr>
                <w:sz w:val="16"/>
              </w:rPr>
              <w:t xml:space="preserve">Int. </w:t>
            </w:r>
            <w:proofErr w:type="spellStart"/>
            <w:r>
              <w:rPr>
                <w:sz w:val="16"/>
              </w:rPr>
              <w:t>Fid</w:t>
            </w:r>
            <w:proofErr w:type="spellEnd"/>
            <w:r>
              <w:rPr>
                <w:sz w:val="16"/>
              </w:rPr>
              <w:t>. 95%</w:t>
            </w:r>
          </w:p>
        </w:tc>
      </w:tr>
      <w:tr w:rsidR="00096118">
        <w:tc>
          <w:tcPr>
            <w:tcW w:w="4680" w:type="dxa"/>
            <w:tcMar>
              <w:top w:w="100" w:type="dxa"/>
              <w:left w:w="100" w:type="dxa"/>
              <w:bottom w:w="100" w:type="dxa"/>
              <w:right w:w="100" w:type="dxa"/>
            </w:tcMar>
          </w:tcPr>
          <w:p w:rsidR="00096118" w:rsidRDefault="00F36763">
            <w:pPr>
              <w:pStyle w:val="Normale1"/>
            </w:pPr>
            <w:r>
              <w:rPr>
                <w:sz w:val="24"/>
              </w:rPr>
              <w:t>Media</w:t>
            </w:r>
          </w:p>
        </w:tc>
        <w:tc>
          <w:tcPr>
            <w:tcW w:w="4680" w:type="dxa"/>
            <w:tcMar>
              <w:top w:w="100" w:type="dxa"/>
              <w:left w:w="100" w:type="dxa"/>
              <w:bottom w:w="100" w:type="dxa"/>
              <w:right w:w="100" w:type="dxa"/>
            </w:tcMar>
          </w:tcPr>
          <w:p w:rsidR="00096118" w:rsidRDefault="00F36763">
            <w:pPr>
              <w:pStyle w:val="Normale1"/>
            </w:pPr>
            <w:r>
              <w:rPr>
                <w:sz w:val="24"/>
              </w:rPr>
              <w:t>da 1.53 a 2.1</w:t>
            </w:r>
          </w:p>
        </w:tc>
      </w:tr>
      <w:tr w:rsidR="00096118">
        <w:tc>
          <w:tcPr>
            <w:tcW w:w="4680" w:type="dxa"/>
            <w:tcMar>
              <w:top w:w="100" w:type="dxa"/>
              <w:left w:w="100" w:type="dxa"/>
              <w:bottom w:w="100" w:type="dxa"/>
              <w:right w:w="100" w:type="dxa"/>
            </w:tcMar>
          </w:tcPr>
          <w:p w:rsidR="00096118" w:rsidRDefault="00F36763">
            <w:pPr>
              <w:pStyle w:val="Normale1"/>
            </w:pPr>
            <w:r>
              <w:rPr>
                <w:sz w:val="24"/>
              </w:rPr>
              <w:t>Scarto tipo</w:t>
            </w:r>
          </w:p>
        </w:tc>
        <w:tc>
          <w:tcPr>
            <w:tcW w:w="4680" w:type="dxa"/>
            <w:tcMar>
              <w:top w:w="100" w:type="dxa"/>
              <w:left w:w="100" w:type="dxa"/>
              <w:bottom w:w="100" w:type="dxa"/>
              <w:right w:w="100" w:type="dxa"/>
            </w:tcMar>
          </w:tcPr>
          <w:p w:rsidR="00096118" w:rsidRDefault="00F36763">
            <w:pPr>
              <w:pStyle w:val="Normale1"/>
            </w:pPr>
            <w:r>
              <w:rPr>
                <w:sz w:val="24"/>
              </w:rPr>
              <w:t>da 0.67 a 1.1</w:t>
            </w:r>
          </w:p>
        </w:tc>
      </w:tr>
    </w:tbl>
    <w:p w:rsidR="00096118" w:rsidRDefault="00096118">
      <w:pPr>
        <w:pStyle w:val="Normale1"/>
      </w:pPr>
    </w:p>
    <w:p w:rsidR="00096118" w:rsidRDefault="00096118">
      <w:pPr>
        <w:pStyle w:val="Normale1"/>
        <w:pBdr>
          <w:top w:val="single" w:sz="4" w:space="1" w:color="auto"/>
        </w:pBdr>
      </w:pPr>
    </w:p>
    <w:p w:rsidR="00096118" w:rsidRDefault="00096118">
      <w:pPr>
        <w:pStyle w:val="Normale1"/>
      </w:pPr>
    </w:p>
    <w:p w:rsidR="00096118" w:rsidRDefault="00F36763">
      <w:pPr>
        <w:pStyle w:val="Normale1"/>
      </w:pPr>
      <w:r>
        <w:rPr>
          <w:sz w:val="24"/>
        </w:rPr>
        <w:t>V2</w:t>
      </w:r>
    </w:p>
    <w:p w:rsidR="00096118" w:rsidRDefault="00F36763">
      <w:pPr>
        <w:pStyle w:val="Normale1"/>
      </w:pPr>
      <w:r>
        <w:rPr>
          <w:sz w:val="24"/>
        </w:rPr>
        <w:t>Indici posizionali</w:t>
      </w:r>
    </w:p>
    <w:tbl>
      <w:tblPr>
        <w:tblW w:w="0" w:type="auto"/>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000"/>
      </w:tblPr>
      <w:tblGrid>
        <w:gridCol w:w="395"/>
        <w:gridCol w:w="235"/>
        <w:gridCol w:w="235"/>
        <w:gridCol w:w="235"/>
        <w:gridCol w:w="235"/>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270"/>
        <w:gridCol w:w="305"/>
      </w:tblGrid>
      <w:tr w:rsidR="00096118" w:rsidTr="00CD4CC4">
        <w:tc>
          <w:tcPr>
            <w:tcW w:w="0" w:type="auto"/>
            <w:tcMar>
              <w:top w:w="100" w:type="dxa"/>
              <w:left w:w="100" w:type="dxa"/>
              <w:bottom w:w="100" w:type="dxa"/>
              <w:right w:w="100" w:type="dxa"/>
            </w:tcMar>
          </w:tcPr>
          <w:p w:rsidR="00096118" w:rsidRDefault="00F36763">
            <w:pPr>
              <w:pStyle w:val="Normale1"/>
            </w:pPr>
            <w:r>
              <w:rPr>
                <w:sz w:val="24"/>
              </w:rPr>
              <w:t>C</w:t>
            </w:r>
            <w:r>
              <w:rPr>
                <w:sz w:val="24"/>
              </w:rPr>
              <w:lastRenderedPageBreak/>
              <w:t>entile</w:t>
            </w:r>
          </w:p>
        </w:tc>
        <w:tc>
          <w:tcPr>
            <w:tcW w:w="0" w:type="auto"/>
            <w:tcMar>
              <w:top w:w="100" w:type="dxa"/>
              <w:left w:w="100" w:type="dxa"/>
              <w:bottom w:w="100" w:type="dxa"/>
              <w:right w:w="100" w:type="dxa"/>
            </w:tcMar>
          </w:tcPr>
          <w:p w:rsidR="00096118" w:rsidRDefault="00F36763">
            <w:pPr>
              <w:pStyle w:val="Normale1"/>
            </w:pPr>
            <w:r>
              <w:rPr>
                <w:sz w:val="24"/>
              </w:rPr>
              <w:lastRenderedPageBreak/>
              <w:t>0</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6</w:t>
            </w:r>
          </w:p>
        </w:tc>
        <w:tc>
          <w:tcPr>
            <w:tcW w:w="0" w:type="auto"/>
            <w:tcMar>
              <w:top w:w="100" w:type="dxa"/>
              <w:left w:w="100" w:type="dxa"/>
              <w:bottom w:w="100" w:type="dxa"/>
              <w:right w:w="100" w:type="dxa"/>
            </w:tcMar>
          </w:tcPr>
          <w:p w:rsidR="00096118" w:rsidRDefault="00F36763">
            <w:pPr>
              <w:pStyle w:val="Normale1"/>
            </w:pPr>
            <w:r>
              <w:rPr>
                <w:sz w:val="24"/>
              </w:rPr>
              <w:t>9</w:t>
            </w:r>
          </w:p>
        </w:tc>
        <w:tc>
          <w:tcPr>
            <w:tcW w:w="0" w:type="auto"/>
            <w:tcMar>
              <w:top w:w="100" w:type="dxa"/>
              <w:left w:w="100" w:type="dxa"/>
              <w:bottom w:w="100" w:type="dxa"/>
              <w:right w:w="100" w:type="dxa"/>
            </w:tcMar>
          </w:tcPr>
          <w:p w:rsidR="00096118" w:rsidRDefault="00F36763">
            <w:pPr>
              <w:pStyle w:val="Normale1"/>
            </w:pPr>
            <w:r>
              <w:rPr>
                <w:sz w:val="24"/>
              </w:rPr>
              <w:t>1</w:t>
            </w:r>
            <w:r>
              <w:rPr>
                <w:sz w:val="24"/>
              </w:rPr>
              <w:lastRenderedPageBreak/>
              <w:t>2</w:t>
            </w:r>
          </w:p>
        </w:tc>
        <w:tc>
          <w:tcPr>
            <w:tcW w:w="0" w:type="auto"/>
            <w:tcMar>
              <w:top w:w="100" w:type="dxa"/>
              <w:left w:w="100" w:type="dxa"/>
              <w:bottom w:w="100" w:type="dxa"/>
              <w:right w:w="100" w:type="dxa"/>
            </w:tcMar>
          </w:tcPr>
          <w:p w:rsidR="00096118" w:rsidRDefault="00F36763">
            <w:pPr>
              <w:pStyle w:val="Normale1"/>
            </w:pPr>
            <w:r>
              <w:rPr>
                <w:sz w:val="24"/>
              </w:rPr>
              <w:lastRenderedPageBreak/>
              <w:t>1</w:t>
            </w:r>
            <w:r>
              <w:rPr>
                <w:sz w:val="24"/>
              </w:rPr>
              <w:lastRenderedPageBreak/>
              <w:t>5</w:t>
            </w:r>
          </w:p>
        </w:tc>
        <w:tc>
          <w:tcPr>
            <w:tcW w:w="0" w:type="auto"/>
            <w:tcMar>
              <w:top w:w="100" w:type="dxa"/>
              <w:left w:w="100" w:type="dxa"/>
              <w:bottom w:w="100" w:type="dxa"/>
              <w:right w:w="100" w:type="dxa"/>
            </w:tcMar>
          </w:tcPr>
          <w:p w:rsidR="00096118" w:rsidRDefault="00F36763">
            <w:pPr>
              <w:pStyle w:val="Normale1"/>
            </w:pPr>
            <w:r>
              <w:rPr>
                <w:sz w:val="24"/>
              </w:rPr>
              <w:lastRenderedPageBreak/>
              <w:t>1</w:t>
            </w:r>
            <w:r>
              <w:rPr>
                <w:sz w:val="24"/>
              </w:rPr>
              <w:lastRenderedPageBreak/>
              <w:t>8</w:t>
            </w:r>
          </w:p>
        </w:tc>
        <w:tc>
          <w:tcPr>
            <w:tcW w:w="0" w:type="auto"/>
            <w:tcMar>
              <w:top w:w="100" w:type="dxa"/>
              <w:left w:w="100" w:type="dxa"/>
              <w:bottom w:w="100" w:type="dxa"/>
              <w:right w:w="100" w:type="dxa"/>
            </w:tcMar>
          </w:tcPr>
          <w:p w:rsidR="00096118" w:rsidRDefault="00F36763">
            <w:pPr>
              <w:pStyle w:val="Normale1"/>
            </w:pPr>
            <w:r>
              <w:rPr>
                <w:sz w:val="24"/>
              </w:rPr>
              <w:lastRenderedPageBreak/>
              <w:t>2</w:t>
            </w:r>
            <w:r>
              <w:rPr>
                <w:sz w:val="24"/>
              </w:rPr>
              <w:lastRenderedPageBreak/>
              <w:t>1</w:t>
            </w:r>
          </w:p>
        </w:tc>
        <w:tc>
          <w:tcPr>
            <w:tcW w:w="0" w:type="auto"/>
            <w:tcMar>
              <w:top w:w="100" w:type="dxa"/>
              <w:left w:w="100" w:type="dxa"/>
              <w:bottom w:w="100" w:type="dxa"/>
              <w:right w:w="100" w:type="dxa"/>
            </w:tcMar>
          </w:tcPr>
          <w:p w:rsidR="00096118" w:rsidRDefault="00F36763">
            <w:pPr>
              <w:pStyle w:val="Normale1"/>
            </w:pPr>
            <w:r>
              <w:rPr>
                <w:sz w:val="24"/>
              </w:rPr>
              <w:lastRenderedPageBreak/>
              <w:t>2</w:t>
            </w:r>
            <w:r>
              <w:rPr>
                <w:sz w:val="24"/>
              </w:rPr>
              <w:lastRenderedPageBreak/>
              <w:t>4</w:t>
            </w:r>
          </w:p>
        </w:tc>
        <w:tc>
          <w:tcPr>
            <w:tcW w:w="0" w:type="auto"/>
            <w:tcMar>
              <w:top w:w="100" w:type="dxa"/>
              <w:left w:w="100" w:type="dxa"/>
              <w:bottom w:w="100" w:type="dxa"/>
              <w:right w:w="100" w:type="dxa"/>
            </w:tcMar>
          </w:tcPr>
          <w:p w:rsidR="00096118" w:rsidRDefault="00F36763">
            <w:pPr>
              <w:pStyle w:val="Normale1"/>
            </w:pPr>
            <w:r>
              <w:rPr>
                <w:sz w:val="24"/>
              </w:rPr>
              <w:lastRenderedPageBreak/>
              <w:t>2</w:t>
            </w:r>
            <w:r>
              <w:rPr>
                <w:sz w:val="24"/>
              </w:rPr>
              <w:lastRenderedPageBreak/>
              <w:t>7</w:t>
            </w:r>
          </w:p>
        </w:tc>
        <w:tc>
          <w:tcPr>
            <w:tcW w:w="0" w:type="auto"/>
            <w:tcMar>
              <w:top w:w="100" w:type="dxa"/>
              <w:left w:w="100" w:type="dxa"/>
              <w:bottom w:w="100" w:type="dxa"/>
              <w:right w:w="100" w:type="dxa"/>
            </w:tcMar>
          </w:tcPr>
          <w:p w:rsidR="00096118" w:rsidRDefault="00F36763">
            <w:pPr>
              <w:pStyle w:val="Normale1"/>
            </w:pPr>
            <w:r>
              <w:rPr>
                <w:sz w:val="24"/>
              </w:rPr>
              <w:lastRenderedPageBreak/>
              <w:t>3</w:t>
            </w:r>
            <w:r>
              <w:rPr>
                <w:sz w:val="24"/>
              </w:rPr>
              <w:lastRenderedPageBreak/>
              <w:t>0</w:t>
            </w:r>
          </w:p>
        </w:tc>
        <w:tc>
          <w:tcPr>
            <w:tcW w:w="0" w:type="auto"/>
            <w:tcMar>
              <w:top w:w="100" w:type="dxa"/>
              <w:left w:w="100" w:type="dxa"/>
              <w:bottom w:w="100" w:type="dxa"/>
              <w:right w:w="100" w:type="dxa"/>
            </w:tcMar>
          </w:tcPr>
          <w:p w:rsidR="00096118" w:rsidRDefault="00F36763">
            <w:pPr>
              <w:pStyle w:val="Normale1"/>
            </w:pPr>
            <w:r>
              <w:rPr>
                <w:sz w:val="24"/>
              </w:rPr>
              <w:lastRenderedPageBreak/>
              <w:t>3</w:t>
            </w:r>
            <w:r>
              <w:rPr>
                <w:sz w:val="24"/>
              </w:rPr>
              <w:lastRenderedPageBreak/>
              <w:t>3</w:t>
            </w:r>
          </w:p>
        </w:tc>
        <w:tc>
          <w:tcPr>
            <w:tcW w:w="0" w:type="auto"/>
            <w:tcMar>
              <w:top w:w="100" w:type="dxa"/>
              <w:left w:w="100" w:type="dxa"/>
              <w:bottom w:w="100" w:type="dxa"/>
              <w:right w:w="100" w:type="dxa"/>
            </w:tcMar>
          </w:tcPr>
          <w:p w:rsidR="00096118" w:rsidRDefault="00F36763">
            <w:pPr>
              <w:pStyle w:val="Normale1"/>
            </w:pPr>
            <w:r>
              <w:rPr>
                <w:sz w:val="24"/>
              </w:rPr>
              <w:lastRenderedPageBreak/>
              <w:t>3</w:t>
            </w:r>
            <w:r>
              <w:rPr>
                <w:sz w:val="24"/>
              </w:rPr>
              <w:lastRenderedPageBreak/>
              <w:t>6</w:t>
            </w:r>
          </w:p>
        </w:tc>
        <w:tc>
          <w:tcPr>
            <w:tcW w:w="0" w:type="auto"/>
            <w:tcMar>
              <w:top w:w="100" w:type="dxa"/>
              <w:left w:w="100" w:type="dxa"/>
              <w:bottom w:w="100" w:type="dxa"/>
              <w:right w:w="100" w:type="dxa"/>
            </w:tcMar>
          </w:tcPr>
          <w:p w:rsidR="00096118" w:rsidRDefault="00F36763">
            <w:pPr>
              <w:pStyle w:val="Normale1"/>
            </w:pPr>
            <w:r>
              <w:rPr>
                <w:sz w:val="24"/>
              </w:rPr>
              <w:lastRenderedPageBreak/>
              <w:t>3</w:t>
            </w:r>
            <w:r>
              <w:rPr>
                <w:sz w:val="24"/>
              </w:rPr>
              <w:lastRenderedPageBreak/>
              <w:t>9</w:t>
            </w:r>
          </w:p>
        </w:tc>
        <w:tc>
          <w:tcPr>
            <w:tcW w:w="0" w:type="auto"/>
            <w:tcMar>
              <w:top w:w="100" w:type="dxa"/>
              <w:left w:w="100" w:type="dxa"/>
              <w:bottom w:w="100" w:type="dxa"/>
              <w:right w:w="100" w:type="dxa"/>
            </w:tcMar>
          </w:tcPr>
          <w:p w:rsidR="00096118" w:rsidRDefault="00F36763">
            <w:pPr>
              <w:pStyle w:val="Normale1"/>
            </w:pPr>
            <w:r>
              <w:rPr>
                <w:sz w:val="24"/>
              </w:rPr>
              <w:lastRenderedPageBreak/>
              <w:t>4</w:t>
            </w:r>
            <w:r>
              <w:rPr>
                <w:sz w:val="24"/>
              </w:rPr>
              <w:lastRenderedPageBreak/>
              <w:t>2</w:t>
            </w:r>
          </w:p>
        </w:tc>
        <w:tc>
          <w:tcPr>
            <w:tcW w:w="0" w:type="auto"/>
            <w:tcMar>
              <w:top w:w="100" w:type="dxa"/>
              <w:left w:w="100" w:type="dxa"/>
              <w:bottom w:w="100" w:type="dxa"/>
              <w:right w:w="100" w:type="dxa"/>
            </w:tcMar>
          </w:tcPr>
          <w:p w:rsidR="00096118" w:rsidRDefault="00F36763">
            <w:pPr>
              <w:pStyle w:val="Normale1"/>
            </w:pPr>
            <w:r>
              <w:rPr>
                <w:sz w:val="24"/>
              </w:rPr>
              <w:lastRenderedPageBreak/>
              <w:t>4</w:t>
            </w:r>
            <w:r>
              <w:rPr>
                <w:sz w:val="24"/>
              </w:rPr>
              <w:lastRenderedPageBreak/>
              <w:t>5</w:t>
            </w:r>
          </w:p>
        </w:tc>
        <w:tc>
          <w:tcPr>
            <w:tcW w:w="0" w:type="auto"/>
            <w:tcMar>
              <w:top w:w="100" w:type="dxa"/>
              <w:left w:w="100" w:type="dxa"/>
              <w:bottom w:w="100" w:type="dxa"/>
              <w:right w:w="100" w:type="dxa"/>
            </w:tcMar>
          </w:tcPr>
          <w:p w:rsidR="00096118" w:rsidRDefault="00F36763">
            <w:pPr>
              <w:pStyle w:val="Normale1"/>
            </w:pPr>
            <w:r>
              <w:rPr>
                <w:sz w:val="24"/>
              </w:rPr>
              <w:lastRenderedPageBreak/>
              <w:t>4</w:t>
            </w:r>
            <w:r>
              <w:rPr>
                <w:sz w:val="24"/>
              </w:rPr>
              <w:lastRenderedPageBreak/>
              <w:t>8</w:t>
            </w:r>
          </w:p>
        </w:tc>
        <w:tc>
          <w:tcPr>
            <w:tcW w:w="0" w:type="auto"/>
            <w:tcMar>
              <w:top w:w="100" w:type="dxa"/>
              <w:left w:w="100" w:type="dxa"/>
              <w:bottom w:w="100" w:type="dxa"/>
              <w:right w:w="100" w:type="dxa"/>
            </w:tcMar>
          </w:tcPr>
          <w:p w:rsidR="00096118" w:rsidRDefault="00F36763">
            <w:pPr>
              <w:pStyle w:val="Normale1"/>
            </w:pPr>
            <w:r>
              <w:rPr>
                <w:sz w:val="24"/>
              </w:rPr>
              <w:lastRenderedPageBreak/>
              <w:t>5</w:t>
            </w:r>
            <w:r>
              <w:rPr>
                <w:sz w:val="24"/>
              </w:rPr>
              <w:lastRenderedPageBreak/>
              <w:t>2</w:t>
            </w:r>
          </w:p>
        </w:tc>
        <w:tc>
          <w:tcPr>
            <w:tcW w:w="0" w:type="auto"/>
            <w:tcMar>
              <w:top w:w="100" w:type="dxa"/>
              <w:left w:w="100" w:type="dxa"/>
              <w:bottom w:w="100" w:type="dxa"/>
              <w:right w:w="100" w:type="dxa"/>
            </w:tcMar>
          </w:tcPr>
          <w:p w:rsidR="00096118" w:rsidRDefault="00F36763">
            <w:pPr>
              <w:pStyle w:val="Normale1"/>
            </w:pPr>
            <w:r>
              <w:rPr>
                <w:sz w:val="24"/>
              </w:rPr>
              <w:lastRenderedPageBreak/>
              <w:t>5</w:t>
            </w:r>
            <w:r>
              <w:rPr>
                <w:sz w:val="24"/>
              </w:rPr>
              <w:lastRenderedPageBreak/>
              <w:t>5</w:t>
            </w:r>
          </w:p>
        </w:tc>
        <w:tc>
          <w:tcPr>
            <w:tcW w:w="0" w:type="auto"/>
            <w:tcMar>
              <w:top w:w="100" w:type="dxa"/>
              <w:left w:w="100" w:type="dxa"/>
              <w:bottom w:w="100" w:type="dxa"/>
              <w:right w:w="100" w:type="dxa"/>
            </w:tcMar>
          </w:tcPr>
          <w:p w:rsidR="00096118" w:rsidRDefault="00F36763">
            <w:pPr>
              <w:pStyle w:val="Normale1"/>
            </w:pPr>
            <w:r>
              <w:rPr>
                <w:sz w:val="24"/>
              </w:rPr>
              <w:lastRenderedPageBreak/>
              <w:t>5</w:t>
            </w:r>
            <w:r>
              <w:rPr>
                <w:sz w:val="24"/>
              </w:rPr>
              <w:lastRenderedPageBreak/>
              <w:t>8</w:t>
            </w:r>
          </w:p>
        </w:tc>
        <w:tc>
          <w:tcPr>
            <w:tcW w:w="0" w:type="auto"/>
            <w:tcMar>
              <w:top w:w="100" w:type="dxa"/>
              <w:left w:w="100" w:type="dxa"/>
              <w:bottom w:w="100" w:type="dxa"/>
              <w:right w:w="100" w:type="dxa"/>
            </w:tcMar>
          </w:tcPr>
          <w:p w:rsidR="00096118" w:rsidRDefault="00F36763">
            <w:pPr>
              <w:pStyle w:val="Normale1"/>
            </w:pPr>
            <w:r>
              <w:rPr>
                <w:sz w:val="24"/>
              </w:rPr>
              <w:lastRenderedPageBreak/>
              <w:t>6</w:t>
            </w:r>
            <w:r>
              <w:rPr>
                <w:sz w:val="24"/>
              </w:rPr>
              <w:lastRenderedPageBreak/>
              <w:t>1</w:t>
            </w:r>
          </w:p>
        </w:tc>
        <w:tc>
          <w:tcPr>
            <w:tcW w:w="0" w:type="auto"/>
            <w:tcMar>
              <w:top w:w="100" w:type="dxa"/>
              <w:left w:w="100" w:type="dxa"/>
              <w:bottom w:w="100" w:type="dxa"/>
              <w:right w:w="100" w:type="dxa"/>
            </w:tcMar>
          </w:tcPr>
          <w:p w:rsidR="00096118" w:rsidRDefault="00F36763">
            <w:pPr>
              <w:pStyle w:val="Normale1"/>
            </w:pPr>
            <w:r>
              <w:rPr>
                <w:sz w:val="24"/>
              </w:rPr>
              <w:lastRenderedPageBreak/>
              <w:t>6</w:t>
            </w:r>
            <w:r>
              <w:rPr>
                <w:sz w:val="24"/>
              </w:rPr>
              <w:lastRenderedPageBreak/>
              <w:t>4</w:t>
            </w:r>
          </w:p>
        </w:tc>
        <w:tc>
          <w:tcPr>
            <w:tcW w:w="0" w:type="auto"/>
            <w:tcMar>
              <w:top w:w="100" w:type="dxa"/>
              <w:left w:w="100" w:type="dxa"/>
              <w:bottom w:w="100" w:type="dxa"/>
              <w:right w:w="100" w:type="dxa"/>
            </w:tcMar>
          </w:tcPr>
          <w:p w:rsidR="00096118" w:rsidRDefault="00F36763">
            <w:pPr>
              <w:pStyle w:val="Normale1"/>
            </w:pPr>
            <w:r>
              <w:rPr>
                <w:sz w:val="24"/>
              </w:rPr>
              <w:lastRenderedPageBreak/>
              <w:t>6</w:t>
            </w:r>
            <w:r>
              <w:rPr>
                <w:sz w:val="24"/>
              </w:rPr>
              <w:lastRenderedPageBreak/>
              <w:t>7</w:t>
            </w:r>
          </w:p>
        </w:tc>
        <w:tc>
          <w:tcPr>
            <w:tcW w:w="0" w:type="auto"/>
            <w:tcMar>
              <w:top w:w="100" w:type="dxa"/>
              <w:left w:w="100" w:type="dxa"/>
              <w:bottom w:w="100" w:type="dxa"/>
              <w:right w:w="100" w:type="dxa"/>
            </w:tcMar>
          </w:tcPr>
          <w:p w:rsidR="00096118" w:rsidRDefault="00F36763">
            <w:pPr>
              <w:pStyle w:val="Normale1"/>
            </w:pPr>
            <w:r>
              <w:rPr>
                <w:sz w:val="24"/>
              </w:rPr>
              <w:lastRenderedPageBreak/>
              <w:t>7</w:t>
            </w:r>
            <w:r>
              <w:rPr>
                <w:sz w:val="24"/>
              </w:rPr>
              <w:lastRenderedPageBreak/>
              <w:t>0</w:t>
            </w:r>
          </w:p>
        </w:tc>
        <w:tc>
          <w:tcPr>
            <w:tcW w:w="0" w:type="auto"/>
            <w:tcMar>
              <w:top w:w="100" w:type="dxa"/>
              <w:left w:w="100" w:type="dxa"/>
              <w:bottom w:w="100" w:type="dxa"/>
              <w:right w:w="100" w:type="dxa"/>
            </w:tcMar>
          </w:tcPr>
          <w:p w:rsidR="00096118" w:rsidRDefault="00F36763">
            <w:pPr>
              <w:pStyle w:val="Normale1"/>
            </w:pPr>
            <w:r>
              <w:rPr>
                <w:sz w:val="24"/>
              </w:rPr>
              <w:lastRenderedPageBreak/>
              <w:t>7</w:t>
            </w:r>
            <w:r>
              <w:rPr>
                <w:sz w:val="24"/>
              </w:rPr>
              <w:lastRenderedPageBreak/>
              <w:t>3</w:t>
            </w:r>
          </w:p>
        </w:tc>
        <w:tc>
          <w:tcPr>
            <w:tcW w:w="0" w:type="auto"/>
            <w:tcMar>
              <w:top w:w="100" w:type="dxa"/>
              <w:left w:w="100" w:type="dxa"/>
              <w:bottom w:w="100" w:type="dxa"/>
              <w:right w:w="100" w:type="dxa"/>
            </w:tcMar>
          </w:tcPr>
          <w:p w:rsidR="00096118" w:rsidRDefault="00F36763">
            <w:pPr>
              <w:pStyle w:val="Normale1"/>
            </w:pPr>
            <w:r>
              <w:rPr>
                <w:sz w:val="24"/>
              </w:rPr>
              <w:lastRenderedPageBreak/>
              <w:t>7</w:t>
            </w:r>
            <w:r>
              <w:rPr>
                <w:sz w:val="24"/>
              </w:rPr>
              <w:lastRenderedPageBreak/>
              <w:t>6</w:t>
            </w:r>
          </w:p>
        </w:tc>
        <w:tc>
          <w:tcPr>
            <w:tcW w:w="0" w:type="auto"/>
            <w:tcMar>
              <w:top w:w="100" w:type="dxa"/>
              <w:left w:w="100" w:type="dxa"/>
              <w:bottom w:w="100" w:type="dxa"/>
              <w:right w:w="100" w:type="dxa"/>
            </w:tcMar>
          </w:tcPr>
          <w:p w:rsidR="00096118" w:rsidRDefault="00F36763">
            <w:pPr>
              <w:pStyle w:val="Normale1"/>
            </w:pPr>
            <w:r>
              <w:rPr>
                <w:sz w:val="24"/>
              </w:rPr>
              <w:lastRenderedPageBreak/>
              <w:t>7</w:t>
            </w:r>
            <w:r>
              <w:rPr>
                <w:sz w:val="24"/>
              </w:rPr>
              <w:lastRenderedPageBreak/>
              <w:t>9</w:t>
            </w:r>
          </w:p>
        </w:tc>
        <w:tc>
          <w:tcPr>
            <w:tcW w:w="0" w:type="auto"/>
            <w:tcMar>
              <w:top w:w="100" w:type="dxa"/>
              <w:left w:w="100" w:type="dxa"/>
              <w:bottom w:w="100" w:type="dxa"/>
              <w:right w:w="100" w:type="dxa"/>
            </w:tcMar>
          </w:tcPr>
          <w:p w:rsidR="00096118" w:rsidRDefault="00F36763">
            <w:pPr>
              <w:pStyle w:val="Normale1"/>
            </w:pPr>
            <w:r>
              <w:rPr>
                <w:sz w:val="24"/>
              </w:rPr>
              <w:lastRenderedPageBreak/>
              <w:t>8</w:t>
            </w:r>
            <w:r>
              <w:rPr>
                <w:sz w:val="24"/>
              </w:rPr>
              <w:lastRenderedPageBreak/>
              <w:t>2</w:t>
            </w:r>
          </w:p>
        </w:tc>
        <w:tc>
          <w:tcPr>
            <w:tcW w:w="0" w:type="auto"/>
            <w:tcMar>
              <w:top w:w="100" w:type="dxa"/>
              <w:left w:w="100" w:type="dxa"/>
              <w:bottom w:w="100" w:type="dxa"/>
              <w:right w:w="100" w:type="dxa"/>
            </w:tcMar>
          </w:tcPr>
          <w:p w:rsidR="00096118" w:rsidRDefault="00F36763">
            <w:pPr>
              <w:pStyle w:val="Normale1"/>
            </w:pPr>
            <w:r>
              <w:rPr>
                <w:sz w:val="24"/>
              </w:rPr>
              <w:lastRenderedPageBreak/>
              <w:t>8</w:t>
            </w:r>
            <w:r>
              <w:rPr>
                <w:sz w:val="24"/>
              </w:rPr>
              <w:lastRenderedPageBreak/>
              <w:t>5</w:t>
            </w:r>
          </w:p>
        </w:tc>
        <w:tc>
          <w:tcPr>
            <w:tcW w:w="0" w:type="auto"/>
            <w:tcMar>
              <w:top w:w="100" w:type="dxa"/>
              <w:left w:w="100" w:type="dxa"/>
              <w:bottom w:w="100" w:type="dxa"/>
              <w:right w:w="100" w:type="dxa"/>
            </w:tcMar>
          </w:tcPr>
          <w:p w:rsidR="00096118" w:rsidRDefault="00F36763">
            <w:pPr>
              <w:pStyle w:val="Normale1"/>
            </w:pPr>
            <w:r>
              <w:rPr>
                <w:sz w:val="24"/>
              </w:rPr>
              <w:lastRenderedPageBreak/>
              <w:t>8</w:t>
            </w:r>
            <w:r>
              <w:rPr>
                <w:sz w:val="24"/>
              </w:rPr>
              <w:lastRenderedPageBreak/>
              <w:t>8</w:t>
            </w:r>
          </w:p>
        </w:tc>
        <w:tc>
          <w:tcPr>
            <w:tcW w:w="0" w:type="auto"/>
            <w:tcMar>
              <w:top w:w="100" w:type="dxa"/>
              <w:left w:w="100" w:type="dxa"/>
              <w:bottom w:w="100" w:type="dxa"/>
              <w:right w:w="100" w:type="dxa"/>
            </w:tcMar>
          </w:tcPr>
          <w:p w:rsidR="00096118" w:rsidRDefault="00F36763">
            <w:pPr>
              <w:pStyle w:val="Normale1"/>
            </w:pPr>
            <w:r>
              <w:rPr>
                <w:sz w:val="24"/>
              </w:rPr>
              <w:lastRenderedPageBreak/>
              <w:t>9</w:t>
            </w:r>
            <w:r>
              <w:rPr>
                <w:sz w:val="24"/>
              </w:rPr>
              <w:lastRenderedPageBreak/>
              <w:t>1</w:t>
            </w:r>
          </w:p>
        </w:tc>
        <w:tc>
          <w:tcPr>
            <w:tcW w:w="0" w:type="auto"/>
            <w:tcMar>
              <w:top w:w="100" w:type="dxa"/>
              <w:left w:w="100" w:type="dxa"/>
              <w:bottom w:w="100" w:type="dxa"/>
              <w:right w:w="100" w:type="dxa"/>
            </w:tcMar>
          </w:tcPr>
          <w:p w:rsidR="00096118" w:rsidRDefault="00F36763">
            <w:pPr>
              <w:pStyle w:val="Normale1"/>
            </w:pPr>
            <w:r>
              <w:rPr>
                <w:sz w:val="24"/>
              </w:rPr>
              <w:lastRenderedPageBreak/>
              <w:t>9</w:t>
            </w:r>
            <w:r>
              <w:rPr>
                <w:sz w:val="24"/>
              </w:rPr>
              <w:lastRenderedPageBreak/>
              <w:t>4</w:t>
            </w:r>
          </w:p>
        </w:tc>
        <w:tc>
          <w:tcPr>
            <w:tcW w:w="0" w:type="auto"/>
            <w:tcMar>
              <w:top w:w="100" w:type="dxa"/>
              <w:left w:w="100" w:type="dxa"/>
              <w:bottom w:w="100" w:type="dxa"/>
              <w:right w:w="100" w:type="dxa"/>
            </w:tcMar>
          </w:tcPr>
          <w:p w:rsidR="00096118" w:rsidRDefault="00F36763">
            <w:pPr>
              <w:pStyle w:val="Normale1"/>
            </w:pPr>
            <w:r>
              <w:rPr>
                <w:sz w:val="24"/>
              </w:rPr>
              <w:lastRenderedPageBreak/>
              <w:t>9</w:t>
            </w:r>
            <w:r>
              <w:rPr>
                <w:sz w:val="24"/>
              </w:rPr>
              <w:lastRenderedPageBreak/>
              <w:t>7</w:t>
            </w:r>
          </w:p>
        </w:tc>
        <w:tc>
          <w:tcPr>
            <w:tcW w:w="0" w:type="auto"/>
            <w:tcMar>
              <w:top w:w="100" w:type="dxa"/>
              <w:left w:w="100" w:type="dxa"/>
              <w:bottom w:w="100" w:type="dxa"/>
              <w:right w:w="100" w:type="dxa"/>
            </w:tcMar>
          </w:tcPr>
          <w:p w:rsidR="00096118" w:rsidRDefault="00F36763">
            <w:pPr>
              <w:pStyle w:val="Normale1"/>
            </w:pPr>
            <w:r>
              <w:rPr>
                <w:sz w:val="24"/>
              </w:rPr>
              <w:lastRenderedPageBreak/>
              <w:t>1</w:t>
            </w:r>
            <w:r>
              <w:rPr>
                <w:sz w:val="24"/>
              </w:rPr>
              <w:lastRenderedPageBreak/>
              <w:t>00</w:t>
            </w:r>
          </w:p>
        </w:tc>
      </w:tr>
      <w:tr w:rsidR="00096118" w:rsidTr="00CD4CC4">
        <w:trPr>
          <w:trHeight w:val="720"/>
        </w:trPr>
        <w:tc>
          <w:tcPr>
            <w:tcW w:w="0" w:type="auto"/>
            <w:tcMar>
              <w:top w:w="100" w:type="dxa"/>
              <w:left w:w="100" w:type="dxa"/>
              <w:bottom w:w="100" w:type="dxa"/>
              <w:right w:w="100" w:type="dxa"/>
            </w:tcMar>
          </w:tcPr>
          <w:p w:rsidR="00096118" w:rsidRDefault="00F36763">
            <w:pPr>
              <w:pStyle w:val="Normale1"/>
            </w:pPr>
            <w:r>
              <w:rPr>
                <w:sz w:val="24"/>
              </w:rPr>
              <w:lastRenderedPageBreak/>
              <w:t>Dato</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1</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2</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3</w:t>
            </w:r>
          </w:p>
        </w:tc>
        <w:tc>
          <w:tcPr>
            <w:tcW w:w="0" w:type="auto"/>
            <w:tcMar>
              <w:top w:w="100" w:type="dxa"/>
              <w:left w:w="100" w:type="dxa"/>
              <w:bottom w:w="100" w:type="dxa"/>
              <w:right w:w="100" w:type="dxa"/>
            </w:tcMar>
          </w:tcPr>
          <w:p w:rsidR="00096118" w:rsidRDefault="00F36763">
            <w:pPr>
              <w:pStyle w:val="Normale1"/>
            </w:pPr>
            <w:r>
              <w:rPr>
                <w:sz w:val="24"/>
              </w:rPr>
              <w:t xml:space="preserve"> </w:t>
            </w:r>
          </w:p>
        </w:tc>
      </w:tr>
    </w:tbl>
    <w:p w:rsidR="00096118" w:rsidRDefault="00096118">
      <w:pPr>
        <w:pStyle w:val="Normale1"/>
      </w:pPr>
    </w:p>
    <w:p w:rsidR="00096118" w:rsidRDefault="00F36763">
      <w:pPr>
        <w:pStyle w:val="Normale1"/>
      </w:pPr>
      <w:r>
        <w:rPr>
          <w:sz w:val="24"/>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Pr>
          <w:sz w:val="24"/>
        </w:rPr>
        <w:t>interquartilica</w:t>
      </w:r>
      <w:proofErr w:type="spellEnd"/>
      <w:r>
        <w:rPr>
          <w:sz w:val="24"/>
        </w:rPr>
        <w:t xml:space="preserve"> Q3-Q1 vale 2.</w:t>
      </w:r>
    </w:p>
    <w:p w:rsidR="00096118" w:rsidRDefault="00096118">
      <w:pPr>
        <w:pStyle w:val="Normale1"/>
      </w:pPr>
    </w:p>
    <w:p w:rsidR="00096118" w:rsidRDefault="00F36763">
      <w:pPr>
        <w:pStyle w:val="Normale1"/>
      </w:pPr>
      <w:r>
        <w:rPr>
          <w:sz w:val="24"/>
        </w:rPr>
        <w:t>Lo squilibrio è dato dalla somma delle proporzioni al quadrato per ciascuna delle k modalità della variabile, ossia:</w:t>
      </w:r>
    </w:p>
    <w:p w:rsidR="00096118" w:rsidRDefault="00F36763">
      <w:pPr>
        <w:pStyle w:val="Normale1"/>
      </w:pPr>
      <w:r>
        <w:rPr>
          <w:noProof/>
        </w:rPr>
        <w:drawing>
          <wp:inline distT="0" distB="0" distL="0" distR="0">
            <wp:extent cx="428625" cy="409575"/>
            <wp:effectExtent l="0" t="0" r="0" b="0"/>
            <wp:docPr id="5" name="image05.gif"/>
            <wp:cNvGraphicFramePr/>
            <a:graphic xmlns:a="http://schemas.openxmlformats.org/drawingml/2006/main">
              <a:graphicData uri="http://schemas.openxmlformats.org/drawingml/2006/picture">
                <pic:pic xmlns:pic="http://schemas.openxmlformats.org/drawingml/2006/picture">
                  <pic:nvPicPr>
                    <pic:cNvPr id="0" name="image05.gif"/>
                    <pic:cNvPicPr preferRelativeResize="0"/>
                  </pic:nvPicPr>
                  <pic:blipFill>
                    <a:blip r:embed="rId11" cstate="print"/>
                    <a:stretch>
                      <a:fillRect/>
                    </a:stretch>
                  </pic:blipFill>
                  <pic:spPr>
                    <a:xfrm>
                      <a:off x="0" y="0"/>
                      <a:ext cx="428625" cy="409575"/>
                    </a:xfrm>
                    <a:prstGeom prst="rect">
                      <a:avLst/>
                    </a:prstGeom>
                  </pic:spPr>
                </pic:pic>
              </a:graphicData>
            </a:graphic>
          </wp:inline>
        </w:drawing>
      </w:r>
      <w:r>
        <w:rPr>
          <w:sz w:val="24"/>
        </w:rPr>
        <w:t xml:space="preserve"> = 0.36.</w:t>
      </w:r>
    </w:p>
    <w:p w:rsidR="00096118" w:rsidRDefault="00096118">
      <w:pPr>
        <w:pStyle w:val="Normale1"/>
      </w:pPr>
    </w:p>
    <w:p w:rsidR="00096118" w:rsidRDefault="00F36763">
      <w:pPr>
        <w:pStyle w:val="Normale1"/>
      </w:pPr>
      <w:r>
        <w:rPr>
          <w:sz w:val="24"/>
        </w:rPr>
        <w:t>La media (aritmetica) è data dalla somma dei valori corrispondenti a ciascun caso divisa per il numero dei casi, ossia:</w:t>
      </w:r>
    </w:p>
    <w:p w:rsidR="00096118" w:rsidRDefault="00F36763">
      <w:pPr>
        <w:pStyle w:val="Normale1"/>
      </w:pPr>
      <w:r>
        <w:rPr>
          <w:noProof/>
        </w:rPr>
        <w:drawing>
          <wp:inline distT="0" distB="0" distL="0" distR="0">
            <wp:extent cx="504825" cy="390525"/>
            <wp:effectExtent l="0" t="0" r="0" b="0"/>
            <wp:docPr id="1" name="image00.gif"/>
            <wp:cNvGraphicFramePr/>
            <a:graphic xmlns:a="http://schemas.openxmlformats.org/drawingml/2006/main">
              <a:graphicData uri="http://schemas.openxmlformats.org/drawingml/2006/picture">
                <pic:pic xmlns:pic="http://schemas.openxmlformats.org/drawingml/2006/picture">
                  <pic:nvPicPr>
                    <pic:cNvPr id="0" name="image00.gif"/>
                    <pic:cNvPicPr preferRelativeResize="0"/>
                  </pic:nvPicPr>
                  <pic:blipFill>
                    <a:blip r:embed="rId12" cstate="print"/>
                    <a:stretch>
                      <a:fillRect/>
                    </a:stretch>
                  </pic:blipFill>
                  <pic:spPr>
                    <a:xfrm>
                      <a:off x="0" y="0"/>
                      <a:ext cx="504825" cy="390525"/>
                    </a:xfrm>
                    <a:prstGeom prst="rect">
                      <a:avLst/>
                    </a:prstGeom>
                  </pic:spPr>
                </pic:pic>
              </a:graphicData>
            </a:graphic>
          </wp:inline>
        </w:drawing>
      </w:r>
      <w:r>
        <w:rPr>
          <w:sz w:val="24"/>
        </w:rPr>
        <w:t xml:space="preserve"> = 1.82</w:t>
      </w:r>
    </w:p>
    <w:p w:rsidR="00096118" w:rsidRDefault="00096118">
      <w:pPr>
        <w:pStyle w:val="Normale1"/>
      </w:pPr>
    </w:p>
    <w:p w:rsidR="00096118" w:rsidRDefault="00F36763">
      <w:pPr>
        <w:pStyle w:val="Normale1"/>
      </w:pPr>
      <w:r>
        <w:rPr>
          <w:sz w:val="24"/>
        </w:rPr>
        <w:t>Lo scarto tipo è dato dalla radice della somma delle differenze di ciascun valore rispetto alla media elevate al quadrato e rapportate al numero dei casi, ossia:</w:t>
      </w:r>
    </w:p>
    <w:p w:rsidR="00096118" w:rsidRDefault="00F36763">
      <w:pPr>
        <w:pStyle w:val="Normale1"/>
        <w:rPr>
          <w:sz w:val="24"/>
        </w:rPr>
      </w:pPr>
      <w:r>
        <w:rPr>
          <w:noProof/>
        </w:rPr>
        <w:drawing>
          <wp:inline distT="0" distB="0" distL="0" distR="0">
            <wp:extent cx="904875" cy="438150"/>
            <wp:effectExtent l="0" t="0" r="0" b="0"/>
            <wp:docPr id="3" name="image04.gif"/>
            <wp:cNvGraphicFramePr/>
            <a:graphic xmlns:a="http://schemas.openxmlformats.org/drawingml/2006/main">
              <a:graphicData uri="http://schemas.openxmlformats.org/drawingml/2006/picture">
                <pic:pic xmlns:pic="http://schemas.openxmlformats.org/drawingml/2006/picture">
                  <pic:nvPicPr>
                    <pic:cNvPr id="0" name="image04.gif"/>
                    <pic:cNvPicPr preferRelativeResize="0"/>
                  </pic:nvPicPr>
                  <pic:blipFill>
                    <a:blip r:embed="rId13" cstate="print"/>
                    <a:stretch>
                      <a:fillRect/>
                    </a:stretch>
                  </pic:blipFill>
                  <pic:spPr>
                    <a:xfrm>
                      <a:off x="0" y="0"/>
                      <a:ext cx="904875" cy="438150"/>
                    </a:xfrm>
                    <a:prstGeom prst="rect">
                      <a:avLst/>
                    </a:prstGeom>
                  </pic:spPr>
                </pic:pic>
              </a:graphicData>
            </a:graphic>
          </wp:inline>
        </w:drawing>
      </w:r>
      <w:r>
        <w:rPr>
          <w:sz w:val="24"/>
        </w:rPr>
        <w:t xml:space="preserve"> = 0.83</w:t>
      </w:r>
    </w:p>
    <w:p w:rsidR="00A5260F" w:rsidRDefault="00A5260F">
      <w:pPr>
        <w:pStyle w:val="Normale1"/>
        <w:rPr>
          <w:sz w:val="24"/>
        </w:rPr>
      </w:pPr>
    </w:p>
    <w:p w:rsidR="00A5260F" w:rsidRDefault="00A5260F">
      <w:pPr>
        <w:rPr>
          <w:rFonts w:ascii="Arial" w:eastAsia="Arial" w:hAnsi="Arial" w:cs="Arial"/>
          <w:color w:val="000000"/>
          <w:sz w:val="24"/>
        </w:rPr>
      </w:pPr>
      <w:r>
        <w:rPr>
          <w:sz w:val="24"/>
        </w:rPr>
        <w:br w:type="page"/>
      </w:r>
    </w:p>
    <w:p w:rsidR="00FC1F4F" w:rsidRPr="00BE3687" w:rsidRDefault="00FC1F4F" w:rsidP="007D0A4D">
      <w:pPr>
        <w:pStyle w:val="Normale1"/>
        <w:numPr>
          <w:ilvl w:val="0"/>
          <w:numId w:val="23"/>
        </w:numPr>
        <w:jc w:val="both"/>
        <w:rPr>
          <w:b/>
          <w:sz w:val="28"/>
          <w:szCs w:val="28"/>
        </w:rPr>
      </w:pPr>
      <w:r w:rsidRPr="00BE3687">
        <w:rPr>
          <w:b/>
          <w:i/>
          <w:sz w:val="28"/>
          <w:szCs w:val="28"/>
        </w:rPr>
        <w:lastRenderedPageBreak/>
        <w:t xml:space="preserve">Quale fascia di età hanno i tuoi alunni? (Quale classe </w:t>
      </w:r>
      <w:proofErr w:type="spellStart"/>
      <w:r w:rsidRPr="00BE3687">
        <w:rPr>
          <w:b/>
          <w:i/>
          <w:sz w:val="28"/>
          <w:szCs w:val="28"/>
        </w:rPr>
        <w:t>frequantano</w:t>
      </w:r>
      <w:proofErr w:type="spellEnd"/>
      <w:r w:rsidRPr="00BE3687">
        <w:rPr>
          <w:b/>
          <w:i/>
          <w:sz w:val="28"/>
          <w:szCs w:val="28"/>
        </w:rPr>
        <w:t>?)</w:t>
      </w:r>
    </w:p>
    <w:p w:rsidR="00096118" w:rsidRDefault="00096118">
      <w:pPr>
        <w:pStyle w:val="Normale1"/>
      </w:pPr>
    </w:p>
    <w:p w:rsidR="00FC1F4F" w:rsidRDefault="00FC1F4F">
      <w:pPr>
        <w:pStyle w:val="Normale1"/>
      </w:pPr>
    </w:p>
    <w:tbl>
      <w:tblPr>
        <w:tblW w:w="0" w:type="auto"/>
        <w:tblCellSpacing w:w="15" w:type="dxa"/>
        <w:tblCellMar>
          <w:top w:w="15" w:type="dxa"/>
          <w:left w:w="15" w:type="dxa"/>
          <w:bottom w:w="15" w:type="dxa"/>
          <w:right w:w="15" w:type="dxa"/>
        </w:tblCellMar>
        <w:tblLook w:val="04A0"/>
      </w:tblPr>
      <w:tblGrid>
        <w:gridCol w:w="4508"/>
        <w:gridCol w:w="4224"/>
        <w:gridCol w:w="170"/>
        <w:gridCol w:w="548"/>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5%:31%</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69%:95%</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3</w:t>
            </w:r>
            <w:r w:rsidRPr="00E3343A">
              <w:rPr>
                <w:rFonts w:ascii="Arial" w:eastAsia="Times New Roman" w:hAnsi="Arial" w:cs="Arial"/>
                <w:sz w:val="21"/>
                <w:szCs w:val="21"/>
              </w:rPr>
              <w:br/>
              <w:t>Mediana = 3</w:t>
            </w:r>
            <w:r w:rsidRPr="00E3343A">
              <w:rPr>
                <w:rFonts w:ascii="Arial" w:eastAsia="Times New Roman" w:hAnsi="Arial" w:cs="Arial"/>
                <w:sz w:val="21"/>
                <w:szCs w:val="21"/>
              </w:rPr>
              <w:br/>
              <w:t>Media = 2.64</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0.7</w:t>
            </w:r>
            <w:r w:rsidRPr="00E3343A">
              <w:rPr>
                <w:rFonts w:ascii="Arial" w:eastAsia="Times New Roman" w:hAnsi="Arial" w:cs="Arial"/>
                <w:sz w:val="21"/>
                <w:szCs w:val="21"/>
              </w:rPr>
              <w:br/>
              <w:t>Campo di variazione = 2</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0</w:t>
            </w:r>
            <w:r w:rsidRPr="00E3343A">
              <w:rPr>
                <w:rFonts w:ascii="Arial" w:eastAsia="Times New Roman" w:hAnsi="Arial" w:cs="Arial"/>
                <w:sz w:val="21"/>
                <w:szCs w:val="21"/>
              </w:rPr>
              <w:br/>
              <w:t>Scarto tipo = 0.77</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-1.65</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0.72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2.37 a 2.9</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0.62 a 1.02</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w:t>
            </w:r>
          </w:p>
        </w:tc>
        <w:tc>
          <w:tcPr>
            <w:tcW w:w="4194" w:type="dxa"/>
            <w:hideMark/>
          </w:tcPr>
          <w:tbl>
            <w:tblPr>
              <w:tblW w:w="0" w:type="auto"/>
              <w:jc w:val="right"/>
              <w:tblCellSpacing w:w="15" w:type="dxa"/>
              <w:tblCellMar>
                <w:left w:w="0" w:type="dxa"/>
                <w:right w:w="0" w:type="dxa"/>
              </w:tblCellMar>
              <w:tblLook w:val="04A0"/>
            </w:tblPr>
            <w:tblGrid>
              <w:gridCol w:w="466"/>
              <w:gridCol w:w="466"/>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18%</w:t>
                        </w:r>
                      </w:p>
                    </w:tc>
                  </w:tr>
                  <w:tr w:rsidR="00922553" w:rsidRPr="00E3343A" w:rsidTr="000E21BD">
                    <w:trPr>
                      <w:trHeight w:val="27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82%</w:t>
                        </w:r>
                      </w:p>
                    </w:tc>
                  </w:tr>
                  <w:tr w:rsidR="00922553" w:rsidRPr="00E3343A" w:rsidTr="000E21BD">
                    <w:trPr>
                      <w:trHeight w:val="123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6</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27</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r>
          </w:tbl>
          <w:p w:rsidR="00922553" w:rsidRPr="00E3343A" w:rsidRDefault="00922553" w:rsidP="000E21BD">
            <w:pPr>
              <w:spacing w:after="0" w:line="240" w:lineRule="auto"/>
              <w:rPr>
                <w:rFonts w:ascii="Arial" w:eastAsia="Times New Roman" w:hAnsi="Arial" w:cs="Arial"/>
                <w:sz w:val="21"/>
                <w:szCs w:val="21"/>
              </w:rPr>
            </w:pPr>
          </w:p>
        </w:tc>
        <w:tc>
          <w:tcPr>
            <w:tcW w:w="140"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V3</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25" style="width:0;height:1.5pt" o:hralign="center" o:hrstd="t" o:hr="t" fillcolor="#a0a0a0" stroked="f"/>
        </w:pic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b/>
          <w:bCs/>
          <w:color w:val="000000"/>
          <w:sz w:val="21"/>
          <w:szCs w:val="21"/>
        </w:rPr>
        <w:t>V3</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0.</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7" name="Immagine 7"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0.7.</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br/>
        <w:t xml:space="preserve">E' un indice di dispersione dei casi nelle modalità assunte dalla variabile. Se è vicino a 0.5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(3)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8" name="Immagine 8"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2.64</w:t>
      </w:r>
    </w:p>
    <w:p w:rsidR="00FC1F4F" w:rsidRDefault="00922553" w:rsidP="00FC1F4F">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FC1F4F" w:rsidRDefault="00922553" w:rsidP="00FC1F4F">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9" name="Immagine 9"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0.77</w:t>
      </w:r>
    </w:p>
    <w:p w:rsidR="00922553" w:rsidRDefault="00922553" w:rsidP="00922553"/>
    <w:p w:rsidR="00A5260F" w:rsidRDefault="00A5260F">
      <w:r>
        <w:br w:type="page"/>
      </w:r>
    </w:p>
    <w:p w:rsidR="00FC1F4F" w:rsidRPr="00BE3687" w:rsidRDefault="00FC1F4F" w:rsidP="007D0A4D">
      <w:pPr>
        <w:pStyle w:val="Normale1"/>
        <w:numPr>
          <w:ilvl w:val="0"/>
          <w:numId w:val="24"/>
        </w:numPr>
        <w:jc w:val="both"/>
        <w:rPr>
          <w:b/>
          <w:i/>
          <w:sz w:val="28"/>
          <w:szCs w:val="28"/>
        </w:rPr>
      </w:pPr>
      <w:r w:rsidRPr="00BE3687">
        <w:rPr>
          <w:b/>
          <w:i/>
          <w:sz w:val="28"/>
          <w:szCs w:val="28"/>
        </w:rPr>
        <w:lastRenderedPageBreak/>
        <w:t>Ci sono più alunni con genitori separati (o divorziati) ?</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225"/>
        <w:gridCol w:w="169"/>
        <w:gridCol w:w="548"/>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0%:14%</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73%:97%</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0%:19%</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2</w:t>
            </w:r>
            <w:r w:rsidRPr="00E3343A">
              <w:rPr>
                <w:rFonts w:ascii="Arial" w:eastAsia="Times New Roman" w:hAnsi="Arial" w:cs="Arial"/>
                <w:sz w:val="21"/>
                <w:szCs w:val="21"/>
              </w:rPr>
              <w:br/>
              <w:t>Mediana = 2</w:t>
            </w:r>
            <w:r w:rsidRPr="00E3343A">
              <w:rPr>
                <w:rFonts w:ascii="Arial" w:eastAsia="Times New Roman" w:hAnsi="Arial" w:cs="Arial"/>
                <w:sz w:val="21"/>
                <w:szCs w:val="21"/>
              </w:rPr>
              <w:br/>
              <w:t>Media = 2.03</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0.73</w:t>
            </w:r>
            <w:r w:rsidRPr="00E3343A">
              <w:rPr>
                <w:rFonts w:ascii="Arial" w:eastAsia="Times New Roman" w:hAnsi="Arial" w:cs="Arial"/>
                <w:sz w:val="21"/>
                <w:szCs w:val="21"/>
              </w:rPr>
              <w:br/>
              <w:t>Campo di variazione = 2</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0</w:t>
            </w:r>
            <w:r w:rsidRPr="00E3343A">
              <w:rPr>
                <w:rFonts w:ascii="Arial" w:eastAsia="Times New Roman" w:hAnsi="Arial" w:cs="Arial"/>
                <w:sz w:val="21"/>
                <w:szCs w:val="21"/>
              </w:rPr>
              <w:br/>
              <w:t>Scarto tipo = 0.39</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0.28</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3.56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1.9 a 2.16</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0.31 a 0.51</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w:t>
            </w:r>
          </w:p>
        </w:tc>
        <w:tc>
          <w:tcPr>
            <w:tcW w:w="4195" w:type="dxa"/>
            <w:hideMark/>
          </w:tcPr>
          <w:tbl>
            <w:tblPr>
              <w:tblW w:w="0" w:type="auto"/>
              <w:jc w:val="right"/>
              <w:tblCellSpacing w:w="15" w:type="dxa"/>
              <w:tblCellMar>
                <w:left w:w="0" w:type="dxa"/>
                <w:right w:w="0" w:type="dxa"/>
              </w:tblCellMar>
              <w:tblLook w:val="04A0"/>
            </w:tblPr>
            <w:tblGrid>
              <w:gridCol w:w="420"/>
              <w:gridCol w:w="451"/>
              <w:gridCol w:w="420"/>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6%</w:t>
                        </w:r>
                      </w:p>
                    </w:tc>
                  </w:tr>
                  <w:tr w:rsidR="00922553" w:rsidRPr="00E3343A" w:rsidTr="000E21BD">
                    <w:trPr>
                      <w:trHeight w:val="9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10"/>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85%</w:t>
                        </w:r>
                      </w:p>
                    </w:tc>
                  </w:tr>
                  <w:tr w:rsidR="00922553" w:rsidRPr="00E3343A" w:rsidTr="000E21BD">
                    <w:trPr>
                      <w:trHeight w:val="127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9%</w:t>
                        </w:r>
                      </w:p>
                    </w:tc>
                  </w:tr>
                  <w:tr w:rsidR="00922553" w:rsidRPr="00E3343A" w:rsidTr="000E21BD">
                    <w:trPr>
                      <w:trHeight w:val="13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14"/>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28</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r>
          </w:tbl>
          <w:p w:rsidR="00922553" w:rsidRPr="00E3343A" w:rsidRDefault="00922553" w:rsidP="000E21BD">
            <w:pPr>
              <w:spacing w:after="0" w:line="240" w:lineRule="auto"/>
              <w:rPr>
                <w:rFonts w:ascii="Arial" w:eastAsia="Times New Roman" w:hAnsi="Arial" w:cs="Arial"/>
                <w:sz w:val="21"/>
                <w:szCs w:val="21"/>
              </w:rPr>
            </w:pPr>
          </w:p>
        </w:tc>
        <w:tc>
          <w:tcPr>
            <w:tcW w:w="139"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V4</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26" style="width:0;height:1.5pt" o:hralign="center" o:hrstd="t" o:hr="t" fillcolor="#a0a0a0" stroked="f"/>
        </w:pic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b/>
          <w:bCs/>
          <w:color w:val="000000"/>
          <w:sz w:val="21"/>
          <w:szCs w:val="21"/>
        </w:rPr>
        <w:t>V4</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0.</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10" name="Immagine 1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xml:space="preserve">= 0.73. </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t xml:space="preserve">E' un indice di dispersione dei casi nelle modalità assunte dalla variabile. Se è vicino a 0.33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(3)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11" name="Immagine 1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00FC1F4F">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t xml:space="preserve"> 2.03</w:t>
      </w:r>
    </w:p>
    <w:p w:rsidR="00FC1F4F" w:rsidRDefault="00922553" w:rsidP="00FC1F4F">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E3343A" w:rsidRDefault="00922553" w:rsidP="00FC1F4F">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12" name="Immagine 1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xml:space="preserve"> = 0.39</w:t>
      </w:r>
    </w:p>
    <w:p w:rsidR="00922553" w:rsidRDefault="00922553" w:rsidP="00922553"/>
    <w:p w:rsidR="00A5260F" w:rsidRDefault="00A5260F">
      <w:r>
        <w:br w:type="page"/>
      </w:r>
    </w:p>
    <w:p w:rsidR="00922553" w:rsidRPr="00BE3687" w:rsidRDefault="00FC1F4F" w:rsidP="007D0A4D">
      <w:pPr>
        <w:pStyle w:val="Normale1"/>
        <w:numPr>
          <w:ilvl w:val="0"/>
          <w:numId w:val="25"/>
        </w:numPr>
        <w:jc w:val="both"/>
        <w:rPr>
          <w:b/>
          <w:sz w:val="28"/>
          <w:szCs w:val="28"/>
        </w:rPr>
      </w:pPr>
      <w:r w:rsidRPr="00BE3687">
        <w:rPr>
          <w:b/>
          <w:i/>
          <w:sz w:val="28"/>
          <w:szCs w:val="28"/>
        </w:rPr>
        <w:lastRenderedPageBreak/>
        <w:t>Gli alunni con genitori separati o divorziati hanno problemi a relazionarsi con i loro pari?</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224"/>
        <w:gridCol w:w="170"/>
        <w:gridCol w:w="548"/>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65%:93%</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2</w:t>
            </w:r>
            <w:r w:rsidRPr="00E3343A">
              <w:rPr>
                <w:rFonts w:ascii="Arial" w:eastAsia="Times New Roman" w:hAnsi="Arial" w:cs="Arial"/>
                <w:sz w:val="21"/>
                <w:szCs w:val="21"/>
              </w:rPr>
              <w:br/>
              <w:t>Mediana = 2</w:t>
            </w:r>
            <w:r w:rsidRPr="00E3343A">
              <w:rPr>
                <w:rFonts w:ascii="Arial" w:eastAsia="Times New Roman" w:hAnsi="Arial" w:cs="Arial"/>
                <w:sz w:val="21"/>
                <w:szCs w:val="21"/>
              </w:rPr>
              <w:br/>
              <w:t>Media = 1.79</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0.67</w:t>
            </w:r>
            <w:r w:rsidRPr="00E3343A">
              <w:rPr>
                <w:rFonts w:ascii="Arial" w:eastAsia="Times New Roman" w:hAnsi="Arial" w:cs="Arial"/>
                <w:sz w:val="21"/>
                <w:szCs w:val="21"/>
              </w:rPr>
              <w:br/>
              <w:t>Campo di variazione = 1</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0</w:t>
            </w:r>
            <w:r w:rsidRPr="00E3343A">
              <w:rPr>
                <w:rFonts w:ascii="Arial" w:eastAsia="Times New Roman" w:hAnsi="Arial" w:cs="Arial"/>
                <w:sz w:val="21"/>
                <w:szCs w:val="21"/>
              </w:rPr>
              <w:br/>
              <w:t>Scarto tipo = 0.41</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-1.41</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-0.02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1.65 a 1.93</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0.33 a 0.54</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0.004</w:t>
            </w:r>
          </w:p>
        </w:tc>
        <w:tc>
          <w:tcPr>
            <w:tcW w:w="4194" w:type="dxa"/>
            <w:hideMark/>
          </w:tcPr>
          <w:tbl>
            <w:tblPr>
              <w:tblW w:w="0" w:type="auto"/>
              <w:jc w:val="right"/>
              <w:tblCellSpacing w:w="15" w:type="dxa"/>
              <w:tblCellMar>
                <w:left w:w="0" w:type="dxa"/>
                <w:right w:w="0" w:type="dxa"/>
              </w:tblCellMar>
              <w:tblLook w:val="04A0"/>
            </w:tblPr>
            <w:tblGrid>
              <w:gridCol w:w="466"/>
              <w:gridCol w:w="466"/>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21%</w:t>
                        </w:r>
                      </w:p>
                    </w:tc>
                  </w:tr>
                  <w:tr w:rsidR="00922553" w:rsidRPr="00E3343A" w:rsidTr="000E21BD">
                    <w:trPr>
                      <w:trHeight w:val="31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79%</w:t>
                        </w:r>
                      </w:p>
                    </w:tc>
                  </w:tr>
                  <w:tr w:rsidR="00922553" w:rsidRPr="00E3343A" w:rsidTr="000E21BD">
                    <w:trPr>
                      <w:trHeight w:val="118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7</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26</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r>
          </w:tbl>
          <w:p w:rsidR="00922553" w:rsidRPr="00E3343A" w:rsidRDefault="00922553" w:rsidP="000E21BD">
            <w:pPr>
              <w:spacing w:after="0" w:line="240" w:lineRule="auto"/>
              <w:rPr>
                <w:rFonts w:ascii="Arial" w:eastAsia="Times New Roman" w:hAnsi="Arial" w:cs="Arial"/>
                <w:sz w:val="21"/>
                <w:szCs w:val="21"/>
              </w:rPr>
            </w:pPr>
          </w:p>
        </w:tc>
        <w:tc>
          <w:tcPr>
            <w:tcW w:w="140"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V5</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27" style="width:0;height:1.5pt" o:hralign="center" o:hrstd="t" o:hr="t" fillcolor="#a0a0a0" stroked="f"/>
        </w:pic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b/>
          <w:bCs/>
          <w:color w:val="000000"/>
          <w:sz w:val="21"/>
          <w:szCs w:val="21"/>
        </w:rPr>
        <w:t>V5</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0.</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18" name="Immagine 1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0.67.</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br/>
        <w:t xml:space="preserve">E' un indice di dispersione dei casi nelle modalità assunte dalla variabile. Se è vicino a 0.5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(2)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19" name="Immagine 19"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1.79</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20" name="Immagine 20"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0.41</w:t>
      </w:r>
    </w:p>
    <w:p w:rsidR="00922553" w:rsidRDefault="00922553" w:rsidP="00922553"/>
    <w:p w:rsidR="00A5260F" w:rsidRDefault="00A5260F">
      <w:r>
        <w:br w:type="page"/>
      </w:r>
    </w:p>
    <w:p w:rsidR="00B26E5C" w:rsidRPr="00BE3687" w:rsidRDefault="00B26E5C" w:rsidP="007D0A4D">
      <w:pPr>
        <w:pStyle w:val="Normale1"/>
        <w:numPr>
          <w:ilvl w:val="0"/>
          <w:numId w:val="28"/>
        </w:numPr>
        <w:jc w:val="both"/>
        <w:rPr>
          <w:b/>
          <w:sz w:val="28"/>
          <w:szCs w:val="28"/>
        </w:rPr>
      </w:pPr>
      <w:r w:rsidRPr="00BE3687">
        <w:rPr>
          <w:b/>
          <w:i/>
          <w:sz w:val="28"/>
          <w:szCs w:val="28"/>
        </w:rPr>
        <w:lastRenderedPageBreak/>
        <w:t>Questi alunni partecipano alle discussioni o alle attività in classe?</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225"/>
        <w:gridCol w:w="169"/>
        <w:gridCol w:w="548"/>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3%:27%</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31%:66%</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20%:53%</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2</w:t>
            </w:r>
            <w:r w:rsidRPr="00E3343A">
              <w:rPr>
                <w:rFonts w:ascii="Arial" w:eastAsia="Times New Roman" w:hAnsi="Arial" w:cs="Arial"/>
                <w:sz w:val="21"/>
                <w:szCs w:val="21"/>
              </w:rPr>
              <w:br/>
              <w:t>Mediana = 2</w:t>
            </w:r>
            <w:r w:rsidRPr="00E3343A">
              <w:rPr>
                <w:rFonts w:ascii="Arial" w:eastAsia="Times New Roman" w:hAnsi="Arial" w:cs="Arial"/>
                <w:sz w:val="21"/>
                <w:szCs w:val="21"/>
              </w:rPr>
              <w:br/>
              <w:t>Media = 2.21</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0.39</w:t>
            </w:r>
            <w:r w:rsidRPr="00E3343A">
              <w:rPr>
                <w:rFonts w:ascii="Arial" w:eastAsia="Times New Roman" w:hAnsi="Arial" w:cs="Arial"/>
                <w:sz w:val="21"/>
                <w:szCs w:val="21"/>
              </w:rPr>
              <w:br/>
              <w:t>Campo di variazione = 2</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1</w:t>
            </w:r>
            <w:r w:rsidRPr="00E3343A">
              <w:rPr>
                <w:rFonts w:ascii="Arial" w:eastAsia="Times New Roman" w:hAnsi="Arial" w:cs="Arial"/>
                <w:sz w:val="21"/>
                <w:szCs w:val="21"/>
              </w:rPr>
              <w:br/>
              <w:t>Scarto tipo = 0.69</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-0.3</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-0.88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1.98 a 2.45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0.55 a 0.91</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0.458</w:t>
            </w:r>
          </w:p>
        </w:tc>
        <w:tc>
          <w:tcPr>
            <w:tcW w:w="4195" w:type="dxa"/>
            <w:hideMark/>
          </w:tcPr>
          <w:tbl>
            <w:tblPr>
              <w:tblW w:w="0" w:type="auto"/>
              <w:jc w:val="right"/>
              <w:tblCellSpacing w:w="15" w:type="dxa"/>
              <w:tblCellMar>
                <w:left w:w="0" w:type="dxa"/>
                <w:right w:w="0" w:type="dxa"/>
              </w:tblCellMar>
              <w:tblLook w:val="04A0"/>
            </w:tblPr>
            <w:tblGrid>
              <w:gridCol w:w="466"/>
              <w:gridCol w:w="451"/>
              <w:gridCol w:w="466"/>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15%</w:t>
                        </w:r>
                      </w:p>
                    </w:tc>
                  </w:tr>
                  <w:tr w:rsidR="00922553" w:rsidRPr="00E3343A" w:rsidTr="000E21BD">
                    <w:trPr>
                      <w:trHeight w:val="22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48%</w:t>
                        </w:r>
                      </w:p>
                    </w:tc>
                  </w:tr>
                  <w:tr w:rsidR="00922553" w:rsidRPr="00E3343A" w:rsidTr="000E21BD">
                    <w:trPr>
                      <w:trHeight w:val="72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36%</w:t>
                        </w:r>
                      </w:p>
                    </w:tc>
                  </w:tr>
                  <w:tr w:rsidR="00922553" w:rsidRPr="00E3343A" w:rsidTr="000E21BD">
                    <w:trPr>
                      <w:trHeight w:val="54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5</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16</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12</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r>
          </w:tbl>
          <w:p w:rsidR="00922553" w:rsidRPr="00E3343A" w:rsidRDefault="00922553" w:rsidP="000E21BD">
            <w:pPr>
              <w:spacing w:after="0" w:line="240" w:lineRule="auto"/>
              <w:rPr>
                <w:rFonts w:ascii="Arial" w:eastAsia="Times New Roman" w:hAnsi="Arial" w:cs="Arial"/>
                <w:sz w:val="21"/>
                <w:szCs w:val="21"/>
              </w:rPr>
            </w:pPr>
          </w:p>
        </w:tc>
        <w:tc>
          <w:tcPr>
            <w:tcW w:w="139"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V6</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28" style="width:0;height:1.5pt" o:hralign="center" o:hrstd="t" o:hr="t" fillcolor="#a0a0a0" stroked="f"/>
        </w:pic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b/>
          <w:bCs/>
          <w:color w:val="000000"/>
          <w:sz w:val="21"/>
          <w:szCs w:val="21"/>
        </w:rPr>
        <w:t>V6</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3.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1.</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26" name="Immagine 2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0.39.</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br/>
        <w:t xml:space="preserve">E' un indice di dispersione dei casi nelle modalità assunte dalla variabile. Se è vicino a 0.33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(3)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27" name="Immagine 2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2.21</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28" name="Immagine 2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0.69</w:t>
      </w:r>
    </w:p>
    <w:p w:rsidR="00922553" w:rsidRDefault="00922553" w:rsidP="00922553"/>
    <w:p w:rsidR="00922553" w:rsidRDefault="00922553" w:rsidP="00922553"/>
    <w:p w:rsidR="00922553" w:rsidRDefault="00922553" w:rsidP="00922553"/>
    <w:p w:rsidR="00A5260F" w:rsidRDefault="00A5260F">
      <w:r>
        <w:br w:type="page"/>
      </w:r>
    </w:p>
    <w:p w:rsidR="00B26E5C" w:rsidRPr="00BE3687" w:rsidRDefault="00B26E5C" w:rsidP="007D0A4D">
      <w:pPr>
        <w:pStyle w:val="Normale1"/>
        <w:numPr>
          <w:ilvl w:val="0"/>
          <w:numId w:val="27"/>
        </w:numPr>
        <w:jc w:val="both"/>
        <w:rPr>
          <w:b/>
          <w:sz w:val="28"/>
          <w:szCs w:val="28"/>
        </w:rPr>
      </w:pPr>
      <w:r w:rsidRPr="00BE3687">
        <w:rPr>
          <w:b/>
          <w:i/>
          <w:sz w:val="28"/>
          <w:szCs w:val="28"/>
        </w:rPr>
        <w:lastRenderedPageBreak/>
        <w:t>Riescono a confidarsi con gli insegnanti in modo spontaneo?</w:t>
      </w:r>
    </w:p>
    <w:p w:rsidR="00B26E5C" w:rsidRDefault="00B26E5C" w:rsidP="00922553"/>
    <w:tbl>
      <w:tblPr>
        <w:tblW w:w="0" w:type="auto"/>
        <w:tblCellSpacing w:w="15" w:type="dxa"/>
        <w:tblCellMar>
          <w:top w:w="15" w:type="dxa"/>
          <w:left w:w="15" w:type="dxa"/>
          <w:bottom w:w="15" w:type="dxa"/>
          <w:right w:w="15" w:type="dxa"/>
        </w:tblCellMar>
        <w:tblLook w:val="04A0"/>
      </w:tblPr>
      <w:tblGrid>
        <w:gridCol w:w="4508"/>
        <w:gridCol w:w="4225"/>
        <w:gridCol w:w="169"/>
        <w:gridCol w:w="548"/>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28%:62%</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10%:39%</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15%:46%</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1</w:t>
            </w:r>
            <w:r w:rsidRPr="00E3343A">
              <w:rPr>
                <w:rFonts w:ascii="Arial" w:eastAsia="Times New Roman" w:hAnsi="Arial" w:cs="Arial"/>
                <w:sz w:val="21"/>
                <w:szCs w:val="21"/>
              </w:rPr>
              <w:br/>
              <w:t>Mediana = 2</w:t>
            </w:r>
            <w:r w:rsidRPr="00E3343A">
              <w:rPr>
                <w:rFonts w:ascii="Arial" w:eastAsia="Times New Roman" w:hAnsi="Arial" w:cs="Arial"/>
                <w:sz w:val="21"/>
                <w:szCs w:val="21"/>
              </w:rPr>
              <w:br/>
              <w:t>Media = 1.85</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0.36</w:t>
            </w:r>
            <w:r w:rsidRPr="00E3343A">
              <w:rPr>
                <w:rFonts w:ascii="Arial" w:eastAsia="Times New Roman" w:hAnsi="Arial" w:cs="Arial"/>
                <w:sz w:val="21"/>
                <w:szCs w:val="21"/>
              </w:rPr>
              <w:br/>
              <w:t>Campo di variazione = 2</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2</w:t>
            </w:r>
            <w:r w:rsidRPr="00E3343A">
              <w:rPr>
                <w:rFonts w:ascii="Arial" w:eastAsia="Times New Roman" w:hAnsi="Arial" w:cs="Arial"/>
                <w:sz w:val="21"/>
                <w:szCs w:val="21"/>
              </w:rPr>
              <w:br/>
              <w:t>Scarto tipo = 0.86</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0.3</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-1.58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1.56 a 2.14</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0.69 a 1.13</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0.143</w:t>
            </w:r>
          </w:p>
        </w:tc>
        <w:tc>
          <w:tcPr>
            <w:tcW w:w="4195" w:type="dxa"/>
            <w:hideMark/>
          </w:tcPr>
          <w:tbl>
            <w:tblPr>
              <w:tblW w:w="0" w:type="auto"/>
              <w:jc w:val="right"/>
              <w:tblCellSpacing w:w="15" w:type="dxa"/>
              <w:tblCellMar>
                <w:left w:w="0" w:type="dxa"/>
                <w:right w:w="0" w:type="dxa"/>
              </w:tblCellMar>
              <w:tblLook w:val="04A0"/>
            </w:tblPr>
            <w:tblGrid>
              <w:gridCol w:w="466"/>
              <w:gridCol w:w="451"/>
              <w:gridCol w:w="466"/>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45%</w:t>
                        </w:r>
                      </w:p>
                    </w:tc>
                  </w:tr>
                  <w:tr w:rsidR="00922553" w:rsidRPr="00E3343A" w:rsidTr="000E21BD">
                    <w:trPr>
                      <w:trHeight w:val="67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24%</w:t>
                        </w:r>
                      </w:p>
                    </w:tc>
                  </w:tr>
                  <w:tr w:rsidR="00922553" w:rsidRPr="00E3343A" w:rsidTr="000E21BD">
                    <w:trPr>
                      <w:trHeight w:val="36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30%</w:t>
                        </w:r>
                      </w:p>
                    </w:tc>
                  </w:tr>
                  <w:tr w:rsidR="00922553" w:rsidRPr="00E3343A" w:rsidTr="000E21BD">
                    <w:trPr>
                      <w:trHeight w:val="45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15</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8</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10</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r>
          </w:tbl>
          <w:p w:rsidR="00922553" w:rsidRPr="00E3343A" w:rsidRDefault="00922553" w:rsidP="000E21BD">
            <w:pPr>
              <w:spacing w:after="0" w:line="240" w:lineRule="auto"/>
              <w:rPr>
                <w:rFonts w:ascii="Arial" w:eastAsia="Times New Roman" w:hAnsi="Arial" w:cs="Arial"/>
                <w:sz w:val="21"/>
                <w:szCs w:val="21"/>
              </w:rPr>
            </w:pPr>
          </w:p>
        </w:tc>
        <w:tc>
          <w:tcPr>
            <w:tcW w:w="139"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V7</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29" style="width:0;height:1.5pt" o:hralign="center" o:hrstd="t" o:hr="t" fillcolor="#a0a0a0" stroked="f"/>
        </w:pic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b/>
          <w:bCs/>
          <w:color w:val="000000"/>
          <w:sz w:val="21"/>
          <w:szCs w:val="21"/>
        </w:rPr>
        <w:t>V7</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2.</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34" name="Immagine 3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0.36.</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br/>
        <w:t xml:space="preserve">E' un indice di dispersione dei casi nelle modalità assunte dalla variabile. Se è vicino a 0.33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(3)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35" name="Immagine 3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1.85</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36" name="Immagine 3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0.86</w:t>
      </w:r>
    </w:p>
    <w:p w:rsidR="00A5260F" w:rsidRDefault="00A5260F">
      <w:r>
        <w:br w:type="page"/>
      </w:r>
    </w:p>
    <w:p w:rsidR="00922553" w:rsidRPr="00BE3687" w:rsidRDefault="00B26E5C" w:rsidP="007D0A4D">
      <w:pPr>
        <w:pStyle w:val="Normale1"/>
        <w:numPr>
          <w:ilvl w:val="0"/>
          <w:numId w:val="29"/>
        </w:numPr>
        <w:jc w:val="both"/>
        <w:rPr>
          <w:b/>
          <w:sz w:val="28"/>
          <w:szCs w:val="28"/>
        </w:rPr>
      </w:pPr>
      <w:r w:rsidRPr="00BE3687">
        <w:rPr>
          <w:b/>
          <w:i/>
          <w:sz w:val="28"/>
          <w:szCs w:val="28"/>
        </w:rPr>
        <w:lastRenderedPageBreak/>
        <w:t>In media il rendimento scolastico dei bambini con genitori separati o divorziati è inferiore a quello generale?</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225"/>
        <w:gridCol w:w="169"/>
        <w:gridCol w:w="548"/>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3%:27%</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47%:80%</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3</w:t>
            </w:r>
            <w:r w:rsidRPr="00E3343A">
              <w:rPr>
                <w:rFonts w:ascii="Arial" w:eastAsia="Times New Roman" w:hAnsi="Arial" w:cs="Arial"/>
                <w:sz w:val="21"/>
                <w:szCs w:val="21"/>
              </w:rPr>
              <w:br/>
              <w:t>Mediana = 3</w:t>
            </w:r>
            <w:r w:rsidRPr="00E3343A">
              <w:rPr>
                <w:rFonts w:ascii="Arial" w:eastAsia="Times New Roman" w:hAnsi="Arial" w:cs="Arial"/>
                <w:sz w:val="21"/>
                <w:szCs w:val="21"/>
              </w:rPr>
              <w:br/>
              <w:t>Media = 2.48</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0.47</w:t>
            </w:r>
            <w:r w:rsidRPr="00E3343A">
              <w:rPr>
                <w:rFonts w:ascii="Arial" w:eastAsia="Times New Roman" w:hAnsi="Arial" w:cs="Arial"/>
                <w:sz w:val="21"/>
                <w:szCs w:val="21"/>
              </w:rPr>
              <w:br/>
              <w:t>Campo di variazione = 2</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1</w:t>
            </w:r>
            <w:r w:rsidRPr="00E3343A">
              <w:rPr>
                <w:rFonts w:ascii="Arial" w:eastAsia="Times New Roman" w:hAnsi="Arial" w:cs="Arial"/>
                <w:sz w:val="21"/>
                <w:szCs w:val="21"/>
              </w:rPr>
              <w:br/>
              <w:t>Scarto tipo = 0.74</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-1.05</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-0.4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2.23 a 2.74</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0.6 a 0.98</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0.042</w:t>
            </w:r>
          </w:p>
        </w:tc>
        <w:tc>
          <w:tcPr>
            <w:tcW w:w="4195" w:type="dxa"/>
            <w:hideMark/>
          </w:tcPr>
          <w:tbl>
            <w:tblPr>
              <w:tblW w:w="0" w:type="auto"/>
              <w:jc w:val="right"/>
              <w:tblCellSpacing w:w="15" w:type="dxa"/>
              <w:tblCellMar>
                <w:left w:w="0" w:type="dxa"/>
                <w:right w:w="0" w:type="dxa"/>
              </w:tblCellMar>
              <w:tblLook w:val="04A0"/>
            </w:tblPr>
            <w:tblGrid>
              <w:gridCol w:w="466"/>
              <w:gridCol w:w="451"/>
              <w:gridCol w:w="466"/>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15%</w:t>
                        </w:r>
                      </w:p>
                    </w:tc>
                  </w:tr>
                  <w:tr w:rsidR="00922553" w:rsidRPr="00E3343A" w:rsidTr="000E21BD">
                    <w:trPr>
                      <w:trHeight w:val="22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21%</w:t>
                        </w:r>
                      </w:p>
                    </w:tc>
                  </w:tr>
                  <w:tr w:rsidR="00922553" w:rsidRPr="00E3343A" w:rsidTr="000E21BD">
                    <w:trPr>
                      <w:trHeight w:val="31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64%</w:t>
                        </w:r>
                      </w:p>
                    </w:tc>
                  </w:tr>
                  <w:tr w:rsidR="00922553" w:rsidRPr="00E3343A" w:rsidTr="000E21BD">
                    <w:trPr>
                      <w:trHeight w:val="960"/>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5</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7</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21</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r>
          </w:tbl>
          <w:p w:rsidR="00922553" w:rsidRPr="00E3343A" w:rsidRDefault="00922553" w:rsidP="000E21BD">
            <w:pPr>
              <w:spacing w:after="0" w:line="240" w:lineRule="auto"/>
              <w:rPr>
                <w:rFonts w:ascii="Arial" w:eastAsia="Times New Roman" w:hAnsi="Arial" w:cs="Arial"/>
                <w:sz w:val="21"/>
                <w:szCs w:val="21"/>
              </w:rPr>
            </w:pPr>
          </w:p>
        </w:tc>
        <w:tc>
          <w:tcPr>
            <w:tcW w:w="139"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V8</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30" style="width:0;height:1.5pt" o:hralign="center" o:hrstd="t" o:hr="t" fillcolor="#a0a0a0" stroked="f"/>
        </w:pic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b/>
          <w:bCs/>
          <w:color w:val="000000"/>
          <w:sz w:val="21"/>
          <w:szCs w:val="21"/>
        </w:rPr>
        <w:t>V8</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1.</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42" name="Immagine 4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0.47.</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br/>
        <w:t xml:space="preserve">E' un indice di dispersione dei casi nelle modalità assunte dalla variabile. Se è vicino a 0.33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(3)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43" name="Immagine 4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2.48</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44" name="Immagine 4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0.74</w:t>
      </w:r>
    </w:p>
    <w:p w:rsidR="00922553" w:rsidRDefault="00922553" w:rsidP="00922553"/>
    <w:p w:rsidR="00A5260F" w:rsidRDefault="00A5260F">
      <w:r>
        <w:br w:type="page"/>
      </w:r>
    </w:p>
    <w:p w:rsidR="00B26E5C" w:rsidRPr="00BE3687" w:rsidRDefault="00B26E5C" w:rsidP="007D0A4D">
      <w:pPr>
        <w:pStyle w:val="Normale1"/>
        <w:numPr>
          <w:ilvl w:val="0"/>
          <w:numId w:val="30"/>
        </w:numPr>
        <w:jc w:val="both"/>
        <w:rPr>
          <w:b/>
          <w:sz w:val="28"/>
          <w:szCs w:val="28"/>
        </w:rPr>
      </w:pPr>
      <w:r w:rsidRPr="00BE3687">
        <w:rPr>
          <w:b/>
          <w:i/>
          <w:sz w:val="28"/>
          <w:szCs w:val="28"/>
        </w:rPr>
        <w:lastRenderedPageBreak/>
        <w:t>Come sono i loro disegni o elaborati?</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224"/>
        <w:gridCol w:w="170"/>
        <w:gridCol w:w="548"/>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17%:49%</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51%:83%</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2</w:t>
            </w:r>
            <w:r w:rsidRPr="00E3343A">
              <w:rPr>
                <w:rFonts w:ascii="Arial" w:eastAsia="Times New Roman" w:hAnsi="Arial" w:cs="Arial"/>
                <w:sz w:val="21"/>
                <w:szCs w:val="21"/>
              </w:rPr>
              <w:br/>
              <w:t>Mediana = 2</w:t>
            </w:r>
            <w:r w:rsidRPr="00E3343A">
              <w:rPr>
                <w:rFonts w:ascii="Arial" w:eastAsia="Times New Roman" w:hAnsi="Arial" w:cs="Arial"/>
                <w:sz w:val="21"/>
                <w:szCs w:val="21"/>
              </w:rPr>
              <w:br/>
              <w:t>Media = 1.67</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0.56</w:t>
            </w:r>
            <w:r w:rsidRPr="00E3343A">
              <w:rPr>
                <w:rFonts w:ascii="Arial" w:eastAsia="Times New Roman" w:hAnsi="Arial" w:cs="Arial"/>
                <w:sz w:val="21"/>
                <w:szCs w:val="21"/>
              </w:rPr>
              <w:br/>
              <w:t>Campo di variazione = 1</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1</w:t>
            </w:r>
            <w:r w:rsidRPr="00E3343A">
              <w:rPr>
                <w:rFonts w:ascii="Arial" w:eastAsia="Times New Roman" w:hAnsi="Arial" w:cs="Arial"/>
                <w:sz w:val="21"/>
                <w:szCs w:val="21"/>
              </w:rPr>
              <w:br/>
              <w:t>Scarto tipo = 0.47</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-0.71</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-1.5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1.51 a 1.83</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0.38 a 0.62</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0.054</w:t>
            </w:r>
          </w:p>
        </w:tc>
        <w:tc>
          <w:tcPr>
            <w:tcW w:w="4194" w:type="dxa"/>
            <w:hideMark/>
          </w:tcPr>
          <w:tbl>
            <w:tblPr>
              <w:tblW w:w="0" w:type="auto"/>
              <w:jc w:val="right"/>
              <w:tblCellSpacing w:w="15" w:type="dxa"/>
              <w:tblCellMar>
                <w:left w:w="0" w:type="dxa"/>
                <w:right w:w="0" w:type="dxa"/>
              </w:tblCellMar>
              <w:tblLook w:val="04A0"/>
            </w:tblPr>
            <w:tblGrid>
              <w:gridCol w:w="466"/>
              <w:gridCol w:w="466"/>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33%</w:t>
                        </w:r>
                      </w:p>
                    </w:tc>
                  </w:tr>
                  <w:tr w:rsidR="00922553" w:rsidRPr="00E3343A" w:rsidTr="000E21BD">
                    <w:trPr>
                      <w:trHeight w:val="49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67%</w:t>
                        </w:r>
                      </w:p>
                    </w:tc>
                  </w:tr>
                  <w:tr w:rsidR="00922553" w:rsidRPr="00E3343A" w:rsidTr="000E21BD">
                    <w:trPr>
                      <w:trHeight w:val="100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22</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r>
          </w:tbl>
          <w:p w:rsidR="00922553" w:rsidRPr="00E3343A" w:rsidRDefault="00922553" w:rsidP="000E21BD">
            <w:pPr>
              <w:spacing w:after="0" w:line="240" w:lineRule="auto"/>
              <w:rPr>
                <w:rFonts w:ascii="Arial" w:eastAsia="Times New Roman" w:hAnsi="Arial" w:cs="Arial"/>
                <w:sz w:val="21"/>
                <w:szCs w:val="21"/>
              </w:rPr>
            </w:pPr>
          </w:p>
        </w:tc>
        <w:tc>
          <w:tcPr>
            <w:tcW w:w="140"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473"/>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43"/>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347"/>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V9</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31" style="width:0;height:1.5pt" o:hralign="center" o:hrstd="t" o:hr="t" fillcolor="#a0a0a0" stroked="f"/>
        </w:pic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b/>
          <w:bCs/>
          <w:color w:val="000000"/>
          <w:sz w:val="21"/>
          <w:szCs w:val="21"/>
        </w:rPr>
        <w:t>V9</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1.</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50" name="Immagine 50"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0.56.</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br/>
        <w:t xml:space="preserve">E' un indice di dispersione dei casi nelle modalità assunte dalla variabile. Se è vicino a 0.5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(2)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51" name="Immagine 51"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1.67</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52" name="Immagine 52"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0.47</w:t>
      </w:r>
    </w:p>
    <w:p w:rsidR="00922553" w:rsidRDefault="00922553" w:rsidP="00922553"/>
    <w:p w:rsidR="00A5260F" w:rsidRDefault="00A5260F">
      <w:r>
        <w:br w:type="page"/>
      </w:r>
    </w:p>
    <w:p w:rsidR="00922553" w:rsidRPr="006350B6" w:rsidRDefault="00B26E5C" w:rsidP="007D0A4D">
      <w:pPr>
        <w:pStyle w:val="Normale1"/>
        <w:numPr>
          <w:ilvl w:val="0"/>
          <w:numId w:val="31"/>
        </w:numPr>
        <w:jc w:val="both"/>
        <w:rPr>
          <w:b/>
          <w:sz w:val="28"/>
          <w:szCs w:val="28"/>
        </w:rPr>
      </w:pPr>
      <w:r w:rsidRPr="006350B6">
        <w:rPr>
          <w:b/>
          <w:i/>
          <w:sz w:val="28"/>
          <w:szCs w:val="28"/>
        </w:rPr>
        <w:lastRenderedPageBreak/>
        <w:t>Quali indicatori si presentano maggiormente?</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114"/>
        <w:gridCol w:w="163"/>
        <w:gridCol w:w="665"/>
      </w:tblGrid>
      <w:tr w:rsidR="00922553" w:rsidRPr="00E3343A" w:rsidTr="00922553">
        <w:trPr>
          <w:tblCellSpacing w:w="15" w:type="dxa"/>
        </w:trPr>
        <w:tc>
          <w:tcPr>
            <w:tcW w:w="0" w:type="auto"/>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Frequenza</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roofErr w:type="spellStart"/>
                  <w:r w:rsidRPr="00E3343A">
                    <w:rPr>
                      <w:rFonts w:ascii="Arial" w:eastAsia="Times New Roman" w:hAnsi="Arial" w:cs="Arial"/>
                      <w:sz w:val="15"/>
                      <w:szCs w:val="15"/>
                    </w:rPr>
                    <w:t>Percent</w:t>
                  </w:r>
                  <w:proofErr w:type="spellEnd"/>
                  <w:r w:rsidRPr="00E3343A">
                    <w:rPr>
                      <w:rFonts w:ascii="Arial" w:eastAsia="Times New Roman" w:hAnsi="Arial" w:cs="Arial"/>
                      <w:sz w:val="15"/>
                      <w:szCs w:val="15"/>
                    </w:rPr>
                    <w:t>.</w:t>
                  </w:r>
                  <w:r w:rsidRPr="00E3343A">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44%:77%</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0%:19%</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0%:19%</w:t>
                  </w:r>
                </w:p>
              </w:tc>
            </w:tr>
          </w:tbl>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br/>
            </w:r>
            <w:r w:rsidRPr="00E3343A">
              <w:rPr>
                <w:rFonts w:ascii="Arial" w:eastAsia="Times New Roman" w:hAnsi="Arial" w:cs="Arial"/>
                <w:b/>
                <w:bCs/>
                <w:sz w:val="21"/>
                <w:szCs w:val="21"/>
              </w:rPr>
              <w:t>Campione</w:t>
            </w:r>
            <w:r w:rsidRPr="00E3343A">
              <w:rPr>
                <w:rFonts w:ascii="Arial" w:eastAsia="Times New Roman" w:hAnsi="Arial" w:cs="Arial"/>
                <w:sz w:val="21"/>
                <w:szCs w:val="21"/>
              </w:rPr>
              <w:t>:</w:t>
            </w:r>
            <w:r w:rsidRPr="00E3343A">
              <w:rPr>
                <w:rFonts w:ascii="Arial" w:eastAsia="Times New Roman" w:hAnsi="Arial" w:cs="Arial"/>
                <w:sz w:val="21"/>
                <w:szCs w:val="21"/>
              </w:rPr>
              <w:br/>
              <w:t xml:space="preserve">Numero di </w:t>
            </w:r>
            <w:proofErr w:type="spellStart"/>
            <w:r w:rsidRPr="00E3343A">
              <w:rPr>
                <w:rFonts w:ascii="Arial" w:eastAsia="Times New Roman" w:hAnsi="Arial" w:cs="Arial"/>
                <w:sz w:val="21"/>
                <w:szCs w:val="21"/>
              </w:rPr>
              <w:t>casi=</w:t>
            </w:r>
            <w:proofErr w:type="spellEnd"/>
            <w:r w:rsidRPr="00E3343A">
              <w:rPr>
                <w:rFonts w:ascii="Arial" w:eastAsia="Times New Roman" w:hAnsi="Arial" w:cs="Arial"/>
                <w:sz w:val="21"/>
                <w:szCs w:val="21"/>
              </w:rPr>
              <w:t xml:space="preserve"> 33</w:t>
            </w:r>
            <w:r w:rsidRPr="00E3343A">
              <w:rPr>
                <w:rFonts w:ascii="Arial" w:eastAsia="Times New Roman" w:hAnsi="Arial" w:cs="Arial"/>
                <w:sz w:val="21"/>
                <w:szCs w:val="21"/>
              </w:rPr>
              <w:br/>
              <w:t>Indici di tendenza centrale:</w:t>
            </w:r>
            <w:r w:rsidRPr="00E3343A">
              <w:rPr>
                <w:rFonts w:ascii="Arial" w:eastAsia="Times New Roman" w:hAnsi="Arial" w:cs="Arial"/>
                <w:sz w:val="21"/>
                <w:szCs w:val="21"/>
              </w:rPr>
              <w:br/>
              <w:t>Moda = 1</w:t>
            </w:r>
            <w:r w:rsidRPr="00E3343A">
              <w:rPr>
                <w:rFonts w:ascii="Arial" w:eastAsia="Times New Roman" w:hAnsi="Arial" w:cs="Arial"/>
                <w:sz w:val="21"/>
                <w:szCs w:val="21"/>
              </w:rPr>
              <w:br/>
              <w:t>Mediana = 1</w:t>
            </w:r>
            <w:r w:rsidRPr="00E3343A">
              <w:rPr>
                <w:rFonts w:ascii="Arial" w:eastAsia="Times New Roman" w:hAnsi="Arial" w:cs="Arial"/>
                <w:sz w:val="21"/>
                <w:szCs w:val="21"/>
              </w:rPr>
              <w:br/>
              <w:t>Media = 1.79</w:t>
            </w:r>
            <w:r w:rsidRPr="00E3343A">
              <w:rPr>
                <w:rFonts w:ascii="Arial" w:eastAsia="Times New Roman" w:hAnsi="Arial" w:cs="Arial"/>
                <w:sz w:val="21"/>
                <w:szCs w:val="21"/>
              </w:rPr>
              <w:br/>
              <w:t>Indici di dispersione:</w:t>
            </w:r>
            <w:r w:rsidRPr="00E3343A">
              <w:rPr>
                <w:rFonts w:ascii="Arial" w:eastAsia="Times New Roman" w:hAnsi="Arial" w:cs="Arial"/>
                <w:sz w:val="21"/>
                <w:szCs w:val="21"/>
              </w:rPr>
              <w:br/>
              <w:t>Squilibrio = 0.43</w:t>
            </w:r>
            <w:r w:rsidRPr="00E3343A">
              <w:rPr>
                <w:rFonts w:ascii="Arial" w:eastAsia="Times New Roman" w:hAnsi="Arial" w:cs="Arial"/>
                <w:sz w:val="21"/>
                <w:szCs w:val="21"/>
              </w:rPr>
              <w:br/>
              <w:t>Campo di variazione = 3</w:t>
            </w:r>
            <w:r w:rsidRPr="00E3343A">
              <w:rPr>
                <w:rFonts w:ascii="Arial" w:eastAsia="Times New Roman" w:hAnsi="Arial" w:cs="Arial"/>
                <w:sz w:val="21"/>
                <w:szCs w:val="21"/>
              </w:rPr>
              <w:br/>
              <w:t xml:space="preserve">Differenza </w:t>
            </w:r>
            <w:proofErr w:type="spellStart"/>
            <w:r w:rsidRPr="00E3343A">
              <w:rPr>
                <w:rFonts w:ascii="Arial" w:eastAsia="Times New Roman" w:hAnsi="Arial" w:cs="Arial"/>
                <w:sz w:val="21"/>
                <w:szCs w:val="21"/>
              </w:rPr>
              <w:t>interquartilica</w:t>
            </w:r>
            <w:proofErr w:type="spellEnd"/>
            <w:r w:rsidRPr="00E3343A">
              <w:rPr>
                <w:rFonts w:ascii="Arial" w:eastAsia="Times New Roman" w:hAnsi="Arial" w:cs="Arial"/>
                <w:sz w:val="21"/>
                <w:szCs w:val="21"/>
              </w:rPr>
              <w:t xml:space="preserve"> = 2</w:t>
            </w:r>
            <w:r w:rsidRPr="00E3343A">
              <w:rPr>
                <w:rFonts w:ascii="Arial" w:eastAsia="Times New Roman" w:hAnsi="Arial" w:cs="Arial"/>
                <w:sz w:val="21"/>
                <w:szCs w:val="21"/>
              </w:rPr>
              <w:br/>
              <w:t>Scarto tipo = 1.07</w:t>
            </w:r>
            <w:r w:rsidRPr="00E3343A">
              <w:rPr>
                <w:rFonts w:ascii="Arial" w:eastAsia="Times New Roman" w:hAnsi="Arial" w:cs="Arial"/>
                <w:sz w:val="21"/>
                <w:szCs w:val="21"/>
              </w:rPr>
              <w:br/>
              <w:t>Indici di forma:</w:t>
            </w:r>
            <w:r w:rsidRPr="00E3343A">
              <w:rPr>
                <w:rFonts w:ascii="Arial" w:eastAsia="Times New Roman" w:hAnsi="Arial" w:cs="Arial"/>
                <w:sz w:val="21"/>
                <w:szCs w:val="21"/>
              </w:rPr>
              <w:br/>
              <w:t>Asimmetria = 0.88</w:t>
            </w:r>
            <w:r w:rsidRPr="00E3343A">
              <w:rPr>
                <w:rFonts w:ascii="Arial" w:eastAsia="Times New Roman" w:hAnsi="Arial" w:cs="Arial"/>
                <w:sz w:val="21"/>
                <w:szCs w:val="21"/>
              </w:rPr>
              <w:br/>
            </w:r>
            <w:proofErr w:type="spellStart"/>
            <w:r w:rsidRPr="00E3343A">
              <w:rPr>
                <w:rFonts w:ascii="Arial" w:eastAsia="Times New Roman" w:hAnsi="Arial" w:cs="Arial"/>
                <w:sz w:val="21"/>
                <w:szCs w:val="21"/>
              </w:rPr>
              <w:t>Curtosi</w:t>
            </w:r>
            <w:proofErr w:type="spellEnd"/>
            <w:r w:rsidRPr="00E3343A">
              <w:rPr>
                <w:rFonts w:ascii="Arial" w:eastAsia="Times New Roman" w:hAnsi="Arial" w:cs="Arial"/>
                <w:sz w:val="21"/>
                <w:szCs w:val="21"/>
              </w:rPr>
              <w:t xml:space="preserve"> = -0.78 </w:t>
            </w:r>
          </w:p>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b/>
                <w:bCs/>
                <w:sz w:val="21"/>
                <w:szCs w:val="21"/>
              </w:rPr>
              <w:t>Popolazione</w:t>
            </w:r>
            <w:r w:rsidRPr="00E3343A">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 xml:space="preserve">Int. </w:t>
                  </w:r>
                  <w:proofErr w:type="spellStart"/>
                  <w:r w:rsidRPr="00E3343A">
                    <w:rPr>
                      <w:rFonts w:ascii="Arial" w:eastAsia="Times New Roman" w:hAnsi="Arial" w:cs="Arial"/>
                      <w:sz w:val="15"/>
                      <w:szCs w:val="15"/>
                    </w:rPr>
                    <w:t>Fid</w:t>
                  </w:r>
                  <w:proofErr w:type="spellEnd"/>
                  <w:r w:rsidRPr="00E3343A">
                    <w:rPr>
                      <w:rFonts w:ascii="Arial" w:eastAsia="Times New Roman" w:hAnsi="Arial" w:cs="Arial"/>
                      <w:sz w:val="15"/>
                      <w:szCs w:val="15"/>
                    </w:rPr>
                    <w:t>. 95%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1.42 a 2.15</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da 0.86 a 1.41</w:t>
                  </w:r>
                </w:p>
              </w:tc>
            </w:tr>
          </w:tbl>
          <w:p w:rsidR="00922553" w:rsidRPr="00E3343A" w:rsidRDefault="00922553" w:rsidP="000E21BD">
            <w:pPr>
              <w:spacing w:before="100" w:beforeAutospacing="1" w:after="100" w:afterAutospacing="1" w:line="240" w:lineRule="auto"/>
              <w:rPr>
                <w:rFonts w:ascii="Arial" w:eastAsia="Times New Roman" w:hAnsi="Arial" w:cs="Arial"/>
                <w:sz w:val="21"/>
                <w:szCs w:val="21"/>
              </w:rPr>
            </w:pPr>
            <w:r w:rsidRPr="00E3343A">
              <w:rPr>
                <w:rFonts w:ascii="Arial" w:eastAsia="Times New Roman" w:hAnsi="Arial" w:cs="Arial"/>
                <w:sz w:val="21"/>
                <w:szCs w:val="21"/>
              </w:rPr>
              <w:br/>
              <w:t xml:space="preserve">Probabilità di normalità della distribuzione (test di </w:t>
            </w:r>
            <w:proofErr w:type="spellStart"/>
            <w:r w:rsidRPr="00E3343A">
              <w:rPr>
                <w:rFonts w:ascii="Arial" w:eastAsia="Times New Roman" w:hAnsi="Arial" w:cs="Arial"/>
                <w:sz w:val="21"/>
                <w:szCs w:val="21"/>
              </w:rPr>
              <w:t>Jarque-Bera</w:t>
            </w:r>
            <w:proofErr w:type="spellEnd"/>
            <w:r w:rsidRPr="00E3343A">
              <w:rPr>
                <w:rFonts w:ascii="Arial" w:eastAsia="Times New Roman" w:hAnsi="Arial" w:cs="Arial"/>
                <w:sz w:val="21"/>
                <w:szCs w:val="21"/>
              </w:rPr>
              <w:t>): 0.078</w:t>
            </w:r>
          </w:p>
        </w:tc>
        <w:tc>
          <w:tcPr>
            <w:tcW w:w="4084" w:type="dxa"/>
            <w:hideMark/>
          </w:tcPr>
          <w:tbl>
            <w:tblPr>
              <w:tblW w:w="0" w:type="auto"/>
              <w:jc w:val="right"/>
              <w:tblCellSpacing w:w="15" w:type="dxa"/>
              <w:tblCellMar>
                <w:left w:w="0" w:type="dxa"/>
                <w:right w:w="0" w:type="dxa"/>
              </w:tblCellMar>
              <w:tblLook w:val="04A0"/>
            </w:tblPr>
            <w:tblGrid>
              <w:gridCol w:w="466"/>
              <w:gridCol w:w="405"/>
              <w:gridCol w:w="451"/>
              <w:gridCol w:w="420"/>
            </w:tblGrid>
            <w:tr w:rsidR="00922553" w:rsidRPr="00E3343A"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61%</w:t>
                        </w:r>
                      </w:p>
                    </w:tc>
                  </w:tr>
                  <w:tr w:rsidR="00922553" w:rsidRPr="00E3343A" w:rsidTr="000E21BD">
                    <w:trPr>
                      <w:trHeight w:val="91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9%</w:t>
                        </w:r>
                      </w:p>
                    </w:tc>
                  </w:tr>
                  <w:tr w:rsidR="00922553" w:rsidRPr="00E3343A" w:rsidTr="000E21BD">
                    <w:trPr>
                      <w:trHeight w:val="13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14"/>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21%</w:t>
                        </w:r>
                      </w:p>
                    </w:tc>
                  </w:tr>
                  <w:tr w:rsidR="00922553" w:rsidRPr="00E3343A" w:rsidTr="000E21BD">
                    <w:trPr>
                      <w:trHeight w:val="31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21"/>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2553" w:rsidRPr="00E3343A" w:rsidTr="000E21BD">
                    <w:trPr>
                      <w:tblCellSpacing w:w="0" w:type="dxa"/>
                      <w:jc w:val="center"/>
                    </w:trPr>
                    <w:tc>
                      <w:tcPr>
                        <w:tcW w:w="0" w:type="auto"/>
                        <w:vAlign w:val="bottom"/>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9%</w:t>
                        </w:r>
                      </w:p>
                    </w:tc>
                  </w:tr>
                  <w:tr w:rsidR="00922553" w:rsidRPr="00E3343A" w:rsidTr="000E21BD">
                    <w:trPr>
                      <w:trHeight w:val="135"/>
                      <w:tblCellSpacing w:w="0" w:type="dxa"/>
                      <w:jc w:val="center"/>
                    </w:trPr>
                    <w:tc>
                      <w:tcPr>
                        <w:tcW w:w="0" w:type="auto"/>
                        <w:shd w:val="clear" w:color="auto" w:fill="C0D0C0"/>
                        <w:vAlign w:val="bottom"/>
                        <w:hideMark/>
                      </w:tcPr>
                      <w:p w:rsidR="00922553" w:rsidRPr="00E3343A" w:rsidRDefault="00922553" w:rsidP="000E21BD">
                        <w:pPr>
                          <w:spacing w:after="0" w:line="240" w:lineRule="auto"/>
                          <w:jc w:val="center"/>
                          <w:rPr>
                            <w:rFonts w:ascii="Arial" w:eastAsia="Times New Roman" w:hAnsi="Arial" w:cs="Arial"/>
                            <w:sz w:val="14"/>
                            <w:szCs w:val="21"/>
                          </w:rPr>
                        </w:pPr>
                      </w:p>
                    </w:tc>
                  </w:tr>
                </w:tbl>
                <w:p w:rsidR="00922553" w:rsidRPr="00E3343A" w:rsidRDefault="00922553" w:rsidP="000E21BD">
                  <w:pPr>
                    <w:spacing w:after="0" w:line="240" w:lineRule="auto"/>
                    <w:jc w:val="center"/>
                    <w:rPr>
                      <w:rFonts w:ascii="Arial" w:eastAsia="Times New Roman" w:hAnsi="Arial" w:cs="Arial"/>
                      <w:sz w:val="21"/>
                      <w:szCs w:val="21"/>
                    </w:rPr>
                  </w:pP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20</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7</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r>
            <w:tr w:rsidR="00922553" w:rsidRPr="00E3343A" w:rsidTr="000E21BD">
              <w:trPr>
                <w:tblCellSpacing w:w="15" w:type="dxa"/>
                <w:jc w:val="right"/>
              </w:trPr>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1</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2</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3</w:t>
                  </w:r>
                </w:p>
              </w:tc>
              <w:tc>
                <w:tcPr>
                  <w:tcW w:w="0" w:type="auto"/>
                  <w:shd w:val="clear" w:color="auto" w:fill="E0E0E0"/>
                  <w:vAlign w:val="center"/>
                  <w:hideMark/>
                </w:tcPr>
                <w:p w:rsidR="00922553" w:rsidRPr="00E3343A" w:rsidRDefault="00922553" w:rsidP="000E21BD">
                  <w:pPr>
                    <w:spacing w:after="0" w:line="240" w:lineRule="auto"/>
                    <w:jc w:val="center"/>
                    <w:rPr>
                      <w:rFonts w:ascii="Arial" w:eastAsia="Times New Roman" w:hAnsi="Arial" w:cs="Arial"/>
                      <w:sz w:val="21"/>
                      <w:szCs w:val="21"/>
                    </w:rPr>
                  </w:pPr>
                  <w:r w:rsidRPr="00E3343A">
                    <w:rPr>
                      <w:rFonts w:ascii="Arial" w:eastAsia="Times New Roman" w:hAnsi="Arial" w:cs="Arial"/>
                      <w:sz w:val="21"/>
                      <w:szCs w:val="21"/>
                    </w:rPr>
                    <w:t>4</w:t>
                  </w:r>
                </w:p>
              </w:tc>
            </w:tr>
          </w:tbl>
          <w:p w:rsidR="00922553" w:rsidRPr="00E3343A" w:rsidRDefault="00922553" w:rsidP="000E21BD">
            <w:pPr>
              <w:spacing w:after="0" w:line="240" w:lineRule="auto"/>
              <w:rPr>
                <w:rFonts w:ascii="Arial" w:eastAsia="Times New Roman" w:hAnsi="Arial" w:cs="Arial"/>
                <w:sz w:val="21"/>
                <w:szCs w:val="21"/>
              </w:rPr>
            </w:pPr>
          </w:p>
        </w:tc>
        <w:tc>
          <w:tcPr>
            <w:tcW w:w="133" w:type="dxa"/>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922553" w:rsidRPr="00E3343A"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922553" w:rsidRPr="00E3343A"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922553" w:rsidRPr="00E3343A" w:rsidTr="000E21BD">
                          <w:trPr>
                            <w:tblCellSpacing w:w="30" w:type="dxa"/>
                          </w:trPr>
                          <w:tc>
                            <w:tcPr>
                              <w:tcW w:w="0" w:type="auto"/>
                              <w:shd w:val="clear" w:color="auto" w:fill="C0D0C0"/>
                              <w:noWrap/>
                              <w:vAlign w:val="center"/>
                              <w:hideMark/>
                            </w:tcPr>
                            <w:p w:rsidR="00922553" w:rsidRPr="00E3343A"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V10</w:t>
                              </w: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0E21BD">
            <w:pPr>
              <w:spacing w:after="0" w:line="240" w:lineRule="auto"/>
              <w:rPr>
                <w:rFonts w:ascii="Arial" w:eastAsia="Times New Roman" w:hAnsi="Arial" w:cs="Arial"/>
                <w:sz w:val="21"/>
                <w:szCs w:val="21"/>
              </w:rPr>
            </w:pPr>
          </w:p>
        </w:tc>
      </w:tr>
    </w:tbl>
    <w:p w:rsidR="00FC1F4F" w:rsidRDefault="00F149A2" w:rsidP="00FC1F4F">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32" style="width:0;height:1.5pt" o:hralign="center" o:hrstd="t" o:hr="t" fillcolor="#a0a0a0" stroked="f"/>
        </w:pict>
      </w:r>
    </w:p>
    <w:p w:rsidR="00922553" w:rsidRPr="00FC1F4F" w:rsidRDefault="00922553" w:rsidP="00FC1F4F">
      <w:pPr>
        <w:spacing w:after="0" w:line="240" w:lineRule="auto"/>
        <w:jc w:val="both"/>
        <w:rPr>
          <w:rFonts w:ascii="Arial" w:eastAsia="Times New Roman" w:hAnsi="Arial" w:cs="Arial"/>
          <w:color w:val="000000"/>
          <w:sz w:val="20"/>
          <w:szCs w:val="20"/>
        </w:rPr>
      </w:pPr>
      <w:r w:rsidRPr="00E3343A">
        <w:rPr>
          <w:rFonts w:ascii="Arial" w:eastAsia="Times New Roman" w:hAnsi="Arial" w:cs="Arial"/>
          <w:b/>
          <w:bCs/>
          <w:color w:val="000000"/>
          <w:sz w:val="21"/>
          <w:szCs w:val="21"/>
        </w:rPr>
        <w:t>V10</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100</w:t>
            </w:r>
          </w:p>
        </w:tc>
      </w:tr>
      <w:tr w:rsidR="00922553" w:rsidRPr="00E3343A"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r w:rsidRPr="00E3343A">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E3343A" w:rsidRDefault="00922553" w:rsidP="000E21BD">
            <w:pPr>
              <w:spacing w:after="0" w:line="240" w:lineRule="auto"/>
              <w:rPr>
                <w:rFonts w:ascii="Arial" w:eastAsia="Times New Roman" w:hAnsi="Arial" w:cs="Arial"/>
                <w:sz w:val="21"/>
                <w:szCs w:val="21"/>
              </w:rPr>
            </w:pPr>
          </w:p>
        </w:tc>
      </w:tr>
    </w:tbl>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3. La differenza </w:t>
      </w:r>
      <w:proofErr w:type="spellStart"/>
      <w:r w:rsidRPr="00E3343A">
        <w:rPr>
          <w:rFonts w:ascii="Arial" w:eastAsia="Times New Roman" w:hAnsi="Arial" w:cs="Arial"/>
          <w:color w:val="000000"/>
          <w:sz w:val="21"/>
          <w:szCs w:val="21"/>
        </w:rPr>
        <w:t>interquartilica</w:t>
      </w:r>
      <w:proofErr w:type="spellEnd"/>
      <w:r w:rsidRPr="00E3343A">
        <w:rPr>
          <w:rFonts w:ascii="Arial" w:eastAsia="Times New Roman" w:hAnsi="Arial" w:cs="Arial"/>
          <w:color w:val="000000"/>
          <w:sz w:val="21"/>
          <w:szCs w:val="21"/>
        </w:rPr>
        <w:t xml:space="preserve"> Q3-Q1 vale 2.</w:t>
      </w:r>
    </w:p>
    <w:p w:rsidR="00FC1F4F" w:rsidRDefault="00922553" w:rsidP="00FC1F4F">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FC1F4F" w:rsidRDefault="00922553" w:rsidP="00FC1F4F">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58" name="Immagine 58"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0.43.</w:t>
      </w:r>
    </w:p>
    <w:p w:rsidR="00922553" w:rsidRPr="00E3343A" w:rsidRDefault="00922553" w:rsidP="00FC1F4F">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 xml:space="preserve"> </w:t>
      </w:r>
      <w:r w:rsidRPr="00E3343A">
        <w:rPr>
          <w:rFonts w:ascii="Arial" w:eastAsia="Times New Roman" w:hAnsi="Arial" w:cs="Arial"/>
          <w:color w:val="000000"/>
          <w:sz w:val="21"/>
          <w:szCs w:val="21"/>
        </w:rPr>
        <w:br/>
        <w:t xml:space="preserve">E' un indice di dispersione dei casi nelle modalità assunte dalla variabile. Se è vicino a 0.25 (ossia 1/k, dove k è il numero delle modalità) i casi sono </w:t>
      </w:r>
      <w:proofErr w:type="spellStart"/>
      <w:r w:rsidRPr="00E3343A">
        <w:rPr>
          <w:rFonts w:ascii="Arial" w:eastAsia="Times New Roman" w:hAnsi="Arial" w:cs="Arial"/>
          <w:color w:val="000000"/>
          <w:sz w:val="21"/>
          <w:szCs w:val="21"/>
        </w:rPr>
        <w:t>equidistribuiti</w:t>
      </w:r>
      <w:proofErr w:type="spellEnd"/>
      <w:r w:rsidRPr="00E3343A">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Il campo di variazione indica la differenza tra il valore minimo (1) e il valore massimo (4) della distribuzione.</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La media (aritmetica) è data dalla somma dei valori corrispondenti a ciascun caso divisa per il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59" name="Immagine 59"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1.79</w:t>
      </w:r>
    </w:p>
    <w:p w:rsidR="00FC1F4F"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E3343A"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E3343A">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60" name="Immagine 60"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E3343A">
        <w:rPr>
          <w:rFonts w:ascii="Arial" w:eastAsia="Times New Roman" w:hAnsi="Arial" w:cs="Arial"/>
          <w:color w:val="000000"/>
          <w:sz w:val="21"/>
          <w:szCs w:val="21"/>
        </w:rPr>
        <w:t>= 1.07</w:t>
      </w:r>
    </w:p>
    <w:p w:rsidR="00922553" w:rsidRDefault="00922553" w:rsidP="00922553"/>
    <w:p w:rsidR="00A5260F" w:rsidRDefault="00A5260F" w:rsidP="00922553"/>
    <w:p w:rsidR="00A5260F" w:rsidRDefault="00A5260F" w:rsidP="00922553"/>
    <w:p w:rsidR="00A5260F" w:rsidRDefault="00A5260F" w:rsidP="00922553"/>
    <w:p w:rsidR="00A5260F" w:rsidRDefault="00A5260F">
      <w:r>
        <w:br w:type="page"/>
      </w:r>
    </w:p>
    <w:p w:rsidR="00A5260F" w:rsidRPr="006350B6" w:rsidRDefault="00A5260F" w:rsidP="007D0A4D">
      <w:pPr>
        <w:pStyle w:val="Normale1"/>
        <w:numPr>
          <w:ilvl w:val="0"/>
          <w:numId w:val="32"/>
        </w:numPr>
        <w:jc w:val="both"/>
        <w:rPr>
          <w:b/>
          <w:sz w:val="28"/>
          <w:szCs w:val="28"/>
        </w:rPr>
      </w:pPr>
      <w:r w:rsidRPr="006350B6">
        <w:rPr>
          <w:b/>
          <w:i/>
          <w:sz w:val="28"/>
          <w:szCs w:val="28"/>
        </w:rPr>
        <w:lastRenderedPageBreak/>
        <w:t>In genere, come sono i rapporti tra i genitori separati o divorziati?</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112"/>
        <w:gridCol w:w="165"/>
        <w:gridCol w:w="665"/>
      </w:tblGrid>
      <w:tr w:rsidR="00922553" w:rsidRPr="007334F1" w:rsidTr="00922553">
        <w:trPr>
          <w:tblCellSpacing w:w="15" w:type="dxa"/>
        </w:trPr>
        <w:tc>
          <w:tcPr>
            <w:tcW w:w="0" w:type="auto"/>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Frequenza</w:t>
                  </w:r>
                  <w:r w:rsidRPr="007334F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roofErr w:type="spellStart"/>
                  <w:r w:rsidRPr="007334F1">
                    <w:rPr>
                      <w:rFonts w:ascii="Arial" w:eastAsia="Times New Roman" w:hAnsi="Arial" w:cs="Arial"/>
                      <w:sz w:val="15"/>
                      <w:szCs w:val="15"/>
                    </w:rPr>
                    <w:t>Percent</w:t>
                  </w:r>
                  <w:proofErr w:type="spellEnd"/>
                  <w:r w:rsidRPr="007334F1">
                    <w:rPr>
                      <w:rFonts w:ascii="Arial" w:eastAsia="Times New Roman" w:hAnsi="Arial" w:cs="Arial"/>
                      <w:sz w:val="15"/>
                      <w:szCs w:val="15"/>
                    </w:rPr>
                    <w:t>.</w:t>
                  </w:r>
                  <w:r w:rsidRPr="007334F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Frequenza</w:t>
                  </w:r>
                  <w:r w:rsidRPr="007334F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roofErr w:type="spellStart"/>
                  <w:r w:rsidRPr="007334F1">
                    <w:rPr>
                      <w:rFonts w:ascii="Arial" w:eastAsia="Times New Roman" w:hAnsi="Arial" w:cs="Arial"/>
                      <w:sz w:val="15"/>
                      <w:szCs w:val="15"/>
                    </w:rPr>
                    <w:t>Percent</w:t>
                  </w:r>
                  <w:proofErr w:type="spellEnd"/>
                  <w:r w:rsidRPr="007334F1">
                    <w:rPr>
                      <w:rFonts w:ascii="Arial" w:eastAsia="Times New Roman" w:hAnsi="Arial" w:cs="Arial"/>
                      <w:sz w:val="15"/>
                      <w:szCs w:val="15"/>
                    </w:rPr>
                    <w:t>.</w:t>
                  </w:r>
                  <w:r w:rsidRPr="007334F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 xml:space="preserve">Int. </w:t>
                  </w:r>
                  <w:proofErr w:type="spellStart"/>
                  <w:r w:rsidRPr="007334F1">
                    <w:rPr>
                      <w:rFonts w:ascii="Arial" w:eastAsia="Times New Roman" w:hAnsi="Arial" w:cs="Arial"/>
                      <w:sz w:val="15"/>
                      <w:szCs w:val="15"/>
                    </w:rPr>
                    <w:t>Fid</w:t>
                  </w:r>
                  <w:proofErr w:type="spellEnd"/>
                  <w:r w:rsidRPr="007334F1">
                    <w:rPr>
                      <w:rFonts w:ascii="Arial" w:eastAsia="Times New Roman" w:hAnsi="Arial" w:cs="Arial"/>
                      <w:sz w:val="15"/>
                      <w:szCs w:val="15"/>
                    </w:rPr>
                    <w:t>. 95%</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38%:72%</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5%:31%</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12%:42%</w:t>
                  </w:r>
                </w:p>
              </w:tc>
            </w:tr>
          </w:tbl>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br/>
            </w:r>
            <w:r w:rsidRPr="007334F1">
              <w:rPr>
                <w:rFonts w:ascii="Arial" w:eastAsia="Times New Roman" w:hAnsi="Arial" w:cs="Arial"/>
                <w:b/>
                <w:bCs/>
                <w:sz w:val="21"/>
                <w:szCs w:val="21"/>
              </w:rPr>
              <w:t>Campione</w:t>
            </w:r>
            <w:r w:rsidRPr="007334F1">
              <w:rPr>
                <w:rFonts w:ascii="Arial" w:eastAsia="Times New Roman" w:hAnsi="Arial" w:cs="Arial"/>
                <w:sz w:val="21"/>
                <w:szCs w:val="21"/>
              </w:rPr>
              <w:t>:</w:t>
            </w:r>
            <w:r w:rsidRPr="007334F1">
              <w:rPr>
                <w:rFonts w:ascii="Arial" w:eastAsia="Times New Roman" w:hAnsi="Arial" w:cs="Arial"/>
                <w:sz w:val="21"/>
                <w:szCs w:val="21"/>
              </w:rPr>
              <w:br/>
              <w:t xml:space="preserve">Numero di </w:t>
            </w:r>
            <w:proofErr w:type="spellStart"/>
            <w:r w:rsidRPr="007334F1">
              <w:rPr>
                <w:rFonts w:ascii="Arial" w:eastAsia="Times New Roman" w:hAnsi="Arial" w:cs="Arial"/>
                <w:sz w:val="21"/>
                <w:szCs w:val="21"/>
              </w:rPr>
              <w:t>casi=</w:t>
            </w:r>
            <w:proofErr w:type="spellEnd"/>
            <w:r w:rsidRPr="007334F1">
              <w:rPr>
                <w:rFonts w:ascii="Arial" w:eastAsia="Times New Roman" w:hAnsi="Arial" w:cs="Arial"/>
                <w:sz w:val="21"/>
                <w:szCs w:val="21"/>
              </w:rPr>
              <w:t xml:space="preserve"> 33</w:t>
            </w:r>
            <w:r w:rsidRPr="007334F1">
              <w:rPr>
                <w:rFonts w:ascii="Arial" w:eastAsia="Times New Roman" w:hAnsi="Arial" w:cs="Arial"/>
                <w:sz w:val="21"/>
                <w:szCs w:val="21"/>
              </w:rPr>
              <w:br/>
              <w:t>Indici di tendenza centrale:</w:t>
            </w:r>
            <w:r w:rsidRPr="007334F1">
              <w:rPr>
                <w:rFonts w:ascii="Arial" w:eastAsia="Times New Roman" w:hAnsi="Arial" w:cs="Arial"/>
                <w:sz w:val="21"/>
                <w:szCs w:val="21"/>
              </w:rPr>
              <w:br/>
              <w:t>Moda = 1</w:t>
            </w:r>
            <w:r w:rsidRPr="007334F1">
              <w:rPr>
                <w:rFonts w:ascii="Arial" w:eastAsia="Times New Roman" w:hAnsi="Arial" w:cs="Arial"/>
                <w:sz w:val="21"/>
                <w:szCs w:val="21"/>
              </w:rPr>
              <w:br/>
              <w:t>Mediana = 1</w:t>
            </w:r>
            <w:r w:rsidRPr="007334F1">
              <w:rPr>
                <w:rFonts w:ascii="Arial" w:eastAsia="Times New Roman" w:hAnsi="Arial" w:cs="Arial"/>
                <w:sz w:val="21"/>
                <w:szCs w:val="21"/>
              </w:rPr>
              <w:br/>
              <w:t>Media = 1.73</w:t>
            </w:r>
            <w:r w:rsidRPr="007334F1">
              <w:rPr>
                <w:rFonts w:ascii="Arial" w:eastAsia="Times New Roman" w:hAnsi="Arial" w:cs="Arial"/>
                <w:sz w:val="21"/>
                <w:szCs w:val="21"/>
              </w:rPr>
              <w:br/>
              <w:t>Indici di dispersione:</w:t>
            </w:r>
            <w:r w:rsidRPr="007334F1">
              <w:rPr>
                <w:rFonts w:ascii="Arial" w:eastAsia="Times New Roman" w:hAnsi="Arial" w:cs="Arial"/>
                <w:sz w:val="21"/>
                <w:szCs w:val="21"/>
              </w:rPr>
              <w:br/>
              <w:t>Squilibrio = 0.4</w:t>
            </w:r>
            <w:r w:rsidRPr="007334F1">
              <w:rPr>
                <w:rFonts w:ascii="Arial" w:eastAsia="Times New Roman" w:hAnsi="Arial" w:cs="Arial"/>
                <w:sz w:val="21"/>
                <w:szCs w:val="21"/>
              </w:rPr>
              <w:br/>
              <w:t>Campo di variazione = 2</w:t>
            </w:r>
            <w:r w:rsidRPr="007334F1">
              <w:rPr>
                <w:rFonts w:ascii="Arial" w:eastAsia="Times New Roman" w:hAnsi="Arial" w:cs="Arial"/>
                <w:sz w:val="21"/>
                <w:szCs w:val="21"/>
              </w:rPr>
              <w:br/>
              <w:t xml:space="preserve">Differenza </w:t>
            </w:r>
            <w:proofErr w:type="spellStart"/>
            <w:r w:rsidRPr="007334F1">
              <w:rPr>
                <w:rFonts w:ascii="Arial" w:eastAsia="Times New Roman" w:hAnsi="Arial" w:cs="Arial"/>
                <w:sz w:val="21"/>
                <w:szCs w:val="21"/>
              </w:rPr>
              <w:t>interquartilica</w:t>
            </w:r>
            <w:proofErr w:type="spellEnd"/>
            <w:r w:rsidRPr="007334F1">
              <w:rPr>
                <w:rFonts w:ascii="Arial" w:eastAsia="Times New Roman" w:hAnsi="Arial" w:cs="Arial"/>
                <w:sz w:val="21"/>
                <w:szCs w:val="21"/>
              </w:rPr>
              <w:t xml:space="preserve"> = 2</w:t>
            </w:r>
            <w:r w:rsidRPr="007334F1">
              <w:rPr>
                <w:rFonts w:ascii="Arial" w:eastAsia="Times New Roman" w:hAnsi="Arial" w:cs="Arial"/>
                <w:sz w:val="21"/>
                <w:szCs w:val="21"/>
              </w:rPr>
              <w:br/>
              <w:t>Scarto tipo = 0.86</w:t>
            </w:r>
            <w:r w:rsidRPr="007334F1">
              <w:rPr>
                <w:rFonts w:ascii="Arial" w:eastAsia="Times New Roman" w:hAnsi="Arial" w:cs="Arial"/>
                <w:sz w:val="21"/>
                <w:szCs w:val="21"/>
              </w:rPr>
              <w:br/>
              <w:t>Indici di forma:</w:t>
            </w:r>
            <w:r w:rsidRPr="007334F1">
              <w:rPr>
                <w:rFonts w:ascii="Arial" w:eastAsia="Times New Roman" w:hAnsi="Arial" w:cs="Arial"/>
                <w:sz w:val="21"/>
                <w:szCs w:val="21"/>
              </w:rPr>
              <w:br/>
              <w:t>Asimmetria = 0.56</w:t>
            </w:r>
            <w:r w:rsidRPr="007334F1">
              <w:rPr>
                <w:rFonts w:ascii="Arial" w:eastAsia="Times New Roman" w:hAnsi="Arial" w:cs="Arial"/>
                <w:sz w:val="21"/>
                <w:szCs w:val="21"/>
              </w:rPr>
              <w:br/>
            </w:r>
            <w:proofErr w:type="spellStart"/>
            <w:r w:rsidRPr="007334F1">
              <w:rPr>
                <w:rFonts w:ascii="Arial" w:eastAsia="Times New Roman" w:hAnsi="Arial" w:cs="Arial"/>
                <w:sz w:val="21"/>
                <w:szCs w:val="21"/>
              </w:rPr>
              <w:t>Curtosi</w:t>
            </w:r>
            <w:proofErr w:type="spellEnd"/>
            <w:r w:rsidRPr="007334F1">
              <w:rPr>
                <w:rFonts w:ascii="Arial" w:eastAsia="Times New Roman" w:hAnsi="Arial" w:cs="Arial"/>
                <w:sz w:val="21"/>
                <w:szCs w:val="21"/>
              </w:rPr>
              <w:t xml:space="preserve"> = -1.43 </w:t>
            </w:r>
          </w:p>
          <w:p w:rsidR="00922553" w:rsidRPr="007334F1" w:rsidRDefault="00922553" w:rsidP="000E21BD">
            <w:pPr>
              <w:spacing w:before="100" w:beforeAutospacing="1" w:after="100" w:afterAutospacing="1" w:line="240" w:lineRule="auto"/>
              <w:rPr>
                <w:rFonts w:ascii="Arial" w:eastAsia="Times New Roman" w:hAnsi="Arial" w:cs="Arial"/>
                <w:sz w:val="21"/>
                <w:szCs w:val="21"/>
              </w:rPr>
            </w:pPr>
            <w:r w:rsidRPr="007334F1">
              <w:rPr>
                <w:rFonts w:ascii="Arial" w:eastAsia="Times New Roman" w:hAnsi="Arial" w:cs="Arial"/>
                <w:b/>
                <w:bCs/>
                <w:sz w:val="21"/>
                <w:szCs w:val="21"/>
              </w:rPr>
              <w:t>Popolazione</w:t>
            </w:r>
            <w:r w:rsidRPr="007334F1">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 xml:space="preserve">Int. </w:t>
                  </w:r>
                  <w:proofErr w:type="spellStart"/>
                  <w:r w:rsidRPr="007334F1">
                    <w:rPr>
                      <w:rFonts w:ascii="Arial" w:eastAsia="Times New Roman" w:hAnsi="Arial" w:cs="Arial"/>
                      <w:sz w:val="15"/>
                      <w:szCs w:val="15"/>
                    </w:rPr>
                    <w:t>Fid</w:t>
                  </w:r>
                  <w:proofErr w:type="spellEnd"/>
                  <w:r w:rsidRPr="007334F1">
                    <w:rPr>
                      <w:rFonts w:ascii="Arial" w:eastAsia="Times New Roman" w:hAnsi="Arial" w:cs="Arial"/>
                      <w:sz w:val="15"/>
                      <w:szCs w:val="15"/>
                    </w:rPr>
                    <w:t>. 95%</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da 1.43 a 2.02</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da 0.69 a 1.14</w:t>
                  </w:r>
                </w:p>
              </w:tc>
            </w:tr>
          </w:tbl>
          <w:p w:rsidR="00922553" w:rsidRPr="007334F1" w:rsidRDefault="00922553" w:rsidP="000E21BD">
            <w:pPr>
              <w:spacing w:before="100" w:beforeAutospacing="1" w:after="100" w:afterAutospacing="1" w:line="240" w:lineRule="auto"/>
              <w:rPr>
                <w:rFonts w:ascii="Arial" w:eastAsia="Times New Roman" w:hAnsi="Arial" w:cs="Arial"/>
                <w:sz w:val="21"/>
                <w:szCs w:val="21"/>
              </w:rPr>
            </w:pPr>
            <w:r w:rsidRPr="007334F1">
              <w:rPr>
                <w:rFonts w:ascii="Arial" w:eastAsia="Times New Roman" w:hAnsi="Arial" w:cs="Arial"/>
                <w:sz w:val="21"/>
                <w:szCs w:val="21"/>
              </w:rPr>
              <w:br/>
              <w:t xml:space="preserve">Probabilità di normalità della distribuzione (test di </w:t>
            </w:r>
            <w:proofErr w:type="spellStart"/>
            <w:r w:rsidRPr="007334F1">
              <w:rPr>
                <w:rFonts w:ascii="Arial" w:eastAsia="Times New Roman" w:hAnsi="Arial" w:cs="Arial"/>
                <w:sz w:val="21"/>
                <w:szCs w:val="21"/>
              </w:rPr>
              <w:t>Jarque-Bera</w:t>
            </w:r>
            <w:proofErr w:type="spellEnd"/>
            <w:r w:rsidRPr="007334F1">
              <w:rPr>
                <w:rFonts w:ascii="Arial" w:eastAsia="Times New Roman" w:hAnsi="Arial" w:cs="Arial"/>
                <w:sz w:val="21"/>
                <w:szCs w:val="21"/>
              </w:rPr>
              <w:t>): 0.105</w:t>
            </w:r>
          </w:p>
        </w:tc>
        <w:tc>
          <w:tcPr>
            <w:tcW w:w="4082" w:type="dxa"/>
            <w:hideMark/>
          </w:tcPr>
          <w:tbl>
            <w:tblPr>
              <w:tblW w:w="0" w:type="auto"/>
              <w:jc w:val="right"/>
              <w:tblCellSpacing w:w="15" w:type="dxa"/>
              <w:tblCellMar>
                <w:left w:w="0" w:type="dxa"/>
                <w:right w:w="0" w:type="dxa"/>
              </w:tblCellMar>
              <w:tblLook w:val="04A0"/>
            </w:tblPr>
            <w:tblGrid>
              <w:gridCol w:w="466"/>
              <w:gridCol w:w="451"/>
              <w:gridCol w:w="466"/>
            </w:tblGrid>
            <w:tr w:rsidR="00922553" w:rsidRPr="007334F1"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55%</w:t>
                        </w:r>
                      </w:p>
                    </w:tc>
                  </w:tr>
                  <w:tr w:rsidR="00922553" w:rsidRPr="007334F1" w:rsidTr="000E21BD">
                    <w:trPr>
                      <w:trHeight w:val="825"/>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18%</w:t>
                        </w:r>
                      </w:p>
                    </w:tc>
                  </w:tr>
                  <w:tr w:rsidR="00922553" w:rsidRPr="007334F1" w:rsidTr="000E21BD">
                    <w:trPr>
                      <w:trHeight w:val="270"/>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27%</w:t>
                        </w:r>
                      </w:p>
                    </w:tc>
                  </w:tr>
                  <w:tr w:rsidR="00922553" w:rsidRPr="007334F1" w:rsidTr="000E21BD">
                    <w:trPr>
                      <w:trHeight w:val="405"/>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r>
            <w:tr w:rsidR="00922553" w:rsidRPr="007334F1" w:rsidTr="000E21BD">
              <w:trPr>
                <w:tblCellSpacing w:w="15" w:type="dxa"/>
                <w:jc w:val="right"/>
              </w:trPr>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18</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6</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9</w:t>
                  </w:r>
                </w:p>
              </w:tc>
            </w:tr>
            <w:tr w:rsidR="00922553" w:rsidRPr="007334F1" w:rsidTr="000E21BD">
              <w:trPr>
                <w:tblCellSpacing w:w="15" w:type="dxa"/>
                <w:jc w:val="right"/>
              </w:trPr>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1</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3</w:t>
                  </w:r>
                </w:p>
              </w:tc>
            </w:tr>
          </w:tbl>
          <w:p w:rsidR="00922553" w:rsidRPr="007334F1" w:rsidRDefault="00922553" w:rsidP="000E21BD">
            <w:pPr>
              <w:spacing w:after="0" w:line="240" w:lineRule="auto"/>
              <w:rPr>
                <w:rFonts w:ascii="Arial" w:eastAsia="Times New Roman" w:hAnsi="Arial" w:cs="Arial"/>
                <w:sz w:val="21"/>
                <w:szCs w:val="21"/>
              </w:rPr>
            </w:pPr>
          </w:p>
        </w:tc>
        <w:tc>
          <w:tcPr>
            <w:tcW w:w="135" w:type="dxa"/>
            <w:vAlign w:val="center"/>
            <w:hideMark/>
          </w:tcPr>
          <w:p w:rsidR="00922553" w:rsidRPr="007334F1"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922553" w:rsidRPr="007334F1"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922553" w:rsidRPr="007334F1"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922553" w:rsidRPr="007334F1" w:rsidTr="000E21BD">
                          <w:trPr>
                            <w:tblCellSpacing w:w="30" w:type="dxa"/>
                          </w:trPr>
                          <w:tc>
                            <w:tcPr>
                              <w:tcW w:w="0" w:type="auto"/>
                              <w:shd w:val="clear" w:color="auto" w:fill="C0D0C0"/>
                              <w:noWrap/>
                              <w:vAlign w:val="center"/>
                              <w:hideMark/>
                            </w:tcPr>
                            <w:p w:rsidR="00922553" w:rsidRPr="007334F1"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V11</w:t>
                              </w: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33" style="width:0;height:1.5pt" o:hralign="center" o:hrstd="t" o:hr="t" fillcolor="#a0a0a0" stroked="f"/>
        </w:pic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b/>
          <w:bCs/>
          <w:color w:val="000000"/>
          <w:sz w:val="21"/>
          <w:szCs w:val="21"/>
        </w:rPr>
        <w:t>V11</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100</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3. La differenza </w:t>
      </w:r>
      <w:proofErr w:type="spellStart"/>
      <w:r w:rsidRPr="007334F1">
        <w:rPr>
          <w:rFonts w:ascii="Arial" w:eastAsia="Times New Roman" w:hAnsi="Arial" w:cs="Arial"/>
          <w:color w:val="000000"/>
          <w:sz w:val="21"/>
          <w:szCs w:val="21"/>
        </w:rPr>
        <w:t>interquartilica</w:t>
      </w:r>
      <w:proofErr w:type="spellEnd"/>
      <w:r w:rsidRPr="007334F1">
        <w:rPr>
          <w:rFonts w:ascii="Arial" w:eastAsia="Times New Roman" w:hAnsi="Arial" w:cs="Arial"/>
          <w:color w:val="000000"/>
          <w:sz w:val="21"/>
          <w:szCs w:val="21"/>
        </w:rPr>
        <w:t xml:space="preserve"> Q3-Q1 vale 2.</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66" name="Immagine 66"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0.4.</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 xml:space="preserve"> </w:t>
      </w:r>
      <w:r w:rsidRPr="007334F1">
        <w:rPr>
          <w:rFonts w:ascii="Arial" w:eastAsia="Times New Roman" w:hAnsi="Arial" w:cs="Arial"/>
          <w:color w:val="000000"/>
          <w:sz w:val="21"/>
          <w:szCs w:val="21"/>
        </w:rPr>
        <w:br/>
        <w:t xml:space="preserve">E' un indice di dispersione dei casi nelle modalità assunte dalla variabile. Se è vicino a 0.33 (ossia 1/k, dove k è il numero delle modalità) i casi sono </w:t>
      </w:r>
      <w:proofErr w:type="spellStart"/>
      <w:r w:rsidRPr="007334F1">
        <w:rPr>
          <w:rFonts w:ascii="Arial" w:eastAsia="Times New Roman" w:hAnsi="Arial" w:cs="Arial"/>
          <w:color w:val="000000"/>
          <w:sz w:val="21"/>
          <w:szCs w:val="21"/>
        </w:rPr>
        <w:t>equidistribuiti</w:t>
      </w:r>
      <w:proofErr w:type="spellEnd"/>
      <w:r w:rsidRPr="007334F1">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Il campo di variazione indica la differenza tra il valore minimo (1) e il valore massimo (3) della distribuzione.</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La media (aritmetica) è data dalla somma dei valori corrispondenti a ciascun caso divisa per il numero dei casi, ossia: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67" name="Immagine 67"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1.73</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68" name="Immagine 68"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0.86</w:t>
      </w:r>
    </w:p>
    <w:p w:rsidR="00922553" w:rsidRDefault="00922553" w:rsidP="00922553"/>
    <w:p w:rsidR="00A5260F" w:rsidRDefault="00A5260F">
      <w:r>
        <w:br w:type="page"/>
      </w:r>
    </w:p>
    <w:p w:rsidR="00A5260F" w:rsidRPr="006350B6" w:rsidRDefault="00A5260F" w:rsidP="007D0A4D">
      <w:pPr>
        <w:pStyle w:val="Normale1"/>
        <w:numPr>
          <w:ilvl w:val="0"/>
          <w:numId w:val="33"/>
        </w:numPr>
        <w:jc w:val="both"/>
        <w:rPr>
          <w:b/>
          <w:i/>
          <w:sz w:val="28"/>
          <w:szCs w:val="28"/>
        </w:rPr>
      </w:pPr>
      <w:r w:rsidRPr="006350B6">
        <w:rPr>
          <w:b/>
          <w:i/>
          <w:sz w:val="28"/>
          <w:szCs w:val="28"/>
        </w:rPr>
        <w:lastRenderedPageBreak/>
        <w:t>In genere, quale figura di riferimento (madre/padre) adottano i bambini di genitori separati o divorziati?</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112"/>
        <w:gridCol w:w="165"/>
        <w:gridCol w:w="665"/>
      </w:tblGrid>
      <w:tr w:rsidR="00922553" w:rsidRPr="007334F1" w:rsidTr="00922553">
        <w:trPr>
          <w:tblCellSpacing w:w="15" w:type="dxa"/>
        </w:trPr>
        <w:tc>
          <w:tcPr>
            <w:tcW w:w="0" w:type="auto"/>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Frequenza</w:t>
                  </w:r>
                  <w:r w:rsidRPr="007334F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roofErr w:type="spellStart"/>
                  <w:r w:rsidRPr="007334F1">
                    <w:rPr>
                      <w:rFonts w:ascii="Arial" w:eastAsia="Times New Roman" w:hAnsi="Arial" w:cs="Arial"/>
                      <w:sz w:val="15"/>
                      <w:szCs w:val="15"/>
                    </w:rPr>
                    <w:t>Percent</w:t>
                  </w:r>
                  <w:proofErr w:type="spellEnd"/>
                  <w:r w:rsidRPr="007334F1">
                    <w:rPr>
                      <w:rFonts w:ascii="Arial" w:eastAsia="Times New Roman" w:hAnsi="Arial" w:cs="Arial"/>
                      <w:sz w:val="15"/>
                      <w:szCs w:val="15"/>
                    </w:rPr>
                    <w:t>.</w:t>
                  </w:r>
                  <w:r w:rsidRPr="007334F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Frequenza</w:t>
                  </w:r>
                  <w:r w:rsidRPr="007334F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roofErr w:type="spellStart"/>
                  <w:r w:rsidRPr="007334F1">
                    <w:rPr>
                      <w:rFonts w:ascii="Arial" w:eastAsia="Times New Roman" w:hAnsi="Arial" w:cs="Arial"/>
                      <w:sz w:val="15"/>
                      <w:szCs w:val="15"/>
                    </w:rPr>
                    <w:t>Percent</w:t>
                  </w:r>
                  <w:proofErr w:type="spellEnd"/>
                  <w:r w:rsidRPr="007334F1">
                    <w:rPr>
                      <w:rFonts w:ascii="Arial" w:eastAsia="Times New Roman" w:hAnsi="Arial" w:cs="Arial"/>
                      <w:sz w:val="15"/>
                      <w:szCs w:val="15"/>
                    </w:rPr>
                    <w:t>.</w:t>
                  </w:r>
                  <w:r w:rsidRPr="007334F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 xml:space="preserve">Int. </w:t>
                  </w:r>
                  <w:proofErr w:type="spellStart"/>
                  <w:r w:rsidRPr="007334F1">
                    <w:rPr>
                      <w:rFonts w:ascii="Arial" w:eastAsia="Times New Roman" w:hAnsi="Arial" w:cs="Arial"/>
                      <w:sz w:val="15"/>
                      <w:szCs w:val="15"/>
                    </w:rPr>
                    <w:t>Fid</w:t>
                  </w:r>
                  <w:proofErr w:type="spellEnd"/>
                  <w:r w:rsidRPr="007334F1">
                    <w:rPr>
                      <w:rFonts w:ascii="Arial" w:eastAsia="Times New Roman" w:hAnsi="Arial" w:cs="Arial"/>
                      <w:sz w:val="15"/>
                      <w:szCs w:val="15"/>
                    </w:rPr>
                    <w:t>. 95%</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26%:59%</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10%:39%</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17%:49%</w:t>
                  </w:r>
                </w:p>
              </w:tc>
            </w:tr>
          </w:tbl>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br/>
            </w:r>
            <w:r w:rsidRPr="007334F1">
              <w:rPr>
                <w:rFonts w:ascii="Arial" w:eastAsia="Times New Roman" w:hAnsi="Arial" w:cs="Arial"/>
                <w:b/>
                <w:bCs/>
                <w:sz w:val="21"/>
                <w:szCs w:val="21"/>
              </w:rPr>
              <w:t>Campione</w:t>
            </w:r>
            <w:r w:rsidRPr="007334F1">
              <w:rPr>
                <w:rFonts w:ascii="Arial" w:eastAsia="Times New Roman" w:hAnsi="Arial" w:cs="Arial"/>
                <w:sz w:val="21"/>
                <w:szCs w:val="21"/>
              </w:rPr>
              <w:t>:</w:t>
            </w:r>
            <w:r w:rsidRPr="007334F1">
              <w:rPr>
                <w:rFonts w:ascii="Arial" w:eastAsia="Times New Roman" w:hAnsi="Arial" w:cs="Arial"/>
                <w:sz w:val="21"/>
                <w:szCs w:val="21"/>
              </w:rPr>
              <w:br/>
              <w:t xml:space="preserve">Numero di </w:t>
            </w:r>
            <w:proofErr w:type="spellStart"/>
            <w:r w:rsidRPr="007334F1">
              <w:rPr>
                <w:rFonts w:ascii="Arial" w:eastAsia="Times New Roman" w:hAnsi="Arial" w:cs="Arial"/>
                <w:sz w:val="21"/>
                <w:szCs w:val="21"/>
              </w:rPr>
              <w:t>casi=</w:t>
            </w:r>
            <w:proofErr w:type="spellEnd"/>
            <w:r w:rsidRPr="007334F1">
              <w:rPr>
                <w:rFonts w:ascii="Arial" w:eastAsia="Times New Roman" w:hAnsi="Arial" w:cs="Arial"/>
                <w:sz w:val="21"/>
                <w:szCs w:val="21"/>
              </w:rPr>
              <w:t xml:space="preserve"> 33</w:t>
            </w:r>
            <w:r w:rsidRPr="007334F1">
              <w:rPr>
                <w:rFonts w:ascii="Arial" w:eastAsia="Times New Roman" w:hAnsi="Arial" w:cs="Arial"/>
                <w:sz w:val="21"/>
                <w:szCs w:val="21"/>
              </w:rPr>
              <w:br/>
              <w:t>Indici di tendenza centrale:</w:t>
            </w:r>
            <w:r w:rsidRPr="007334F1">
              <w:rPr>
                <w:rFonts w:ascii="Arial" w:eastAsia="Times New Roman" w:hAnsi="Arial" w:cs="Arial"/>
                <w:sz w:val="21"/>
                <w:szCs w:val="21"/>
              </w:rPr>
              <w:br/>
              <w:t>Moda = 1</w:t>
            </w:r>
            <w:r w:rsidRPr="007334F1">
              <w:rPr>
                <w:rFonts w:ascii="Arial" w:eastAsia="Times New Roman" w:hAnsi="Arial" w:cs="Arial"/>
                <w:sz w:val="21"/>
                <w:szCs w:val="21"/>
              </w:rPr>
              <w:br/>
              <w:t>Mediana = 2</w:t>
            </w:r>
            <w:r w:rsidRPr="007334F1">
              <w:rPr>
                <w:rFonts w:ascii="Arial" w:eastAsia="Times New Roman" w:hAnsi="Arial" w:cs="Arial"/>
                <w:sz w:val="21"/>
                <w:szCs w:val="21"/>
              </w:rPr>
              <w:br/>
              <w:t>Media = 1.91</w:t>
            </w:r>
            <w:r w:rsidRPr="007334F1">
              <w:rPr>
                <w:rFonts w:ascii="Arial" w:eastAsia="Times New Roman" w:hAnsi="Arial" w:cs="Arial"/>
                <w:sz w:val="21"/>
                <w:szCs w:val="21"/>
              </w:rPr>
              <w:br/>
              <w:t>Indici di dispersione:</w:t>
            </w:r>
            <w:r w:rsidRPr="007334F1">
              <w:rPr>
                <w:rFonts w:ascii="Arial" w:eastAsia="Times New Roman" w:hAnsi="Arial" w:cs="Arial"/>
                <w:sz w:val="21"/>
                <w:szCs w:val="21"/>
              </w:rPr>
              <w:br/>
              <w:t>Squilibrio = 0.35</w:t>
            </w:r>
            <w:r w:rsidRPr="007334F1">
              <w:rPr>
                <w:rFonts w:ascii="Arial" w:eastAsia="Times New Roman" w:hAnsi="Arial" w:cs="Arial"/>
                <w:sz w:val="21"/>
                <w:szCs w:val="21"/>
              </w:rPr>
              <w:br/>
              <w:t>Campo di variazione = 2</w:t>
            </w:r>
            <w:r w:rsidRPr="007334F1">
              <w:rPr>
                <w:rFonts w:ascii="Arial" w:eastAsia="Times New Roman" w:hAnsi="Arial" w:cs="Arial"/>
                <w:sz w:val="21"/>
                <w:szCs w:val="21"/>
              </w:rPr>
              <w:br/>
              <w:t xml:space="preserve">Differenza </w:t>
            </w:r>
            <w:proofErr w:type="spellStart"/>
            <w:r w:rsidRPr="007334F1">
              <w:rPr>
                <w:rFonts w:ascii="Arial" w:eastAsia="Times New Roman" w:hAnsi="Arial" w:cs="Arial"/>
                <w:sz w:val="21"/>
                <w:szCs w:val="21"/>
              </w:rPr>
              <w:t>interquartilica</w:t>
            </w:r>
            <w:proofErr w:type="spellEnd"/>
            <w:r w:rsidRPr="007334F1">
              <w:rPr>
                <w:rFonts w:ascii="Arial" w:eastAsia="Times New Roman" w:hAnsi="Arial" w:cs="Arial"/>
                <w:sz w:val="21"/>
                <w:szCs w:val="21"/>
              </w:rPr>
              <w:t xml:space="preserve"> = 2</w:t>
            </w:r>
            <w:r w:rsidRPr="007334F1">
              <w:rPr>
                <w:rFonts w:ascii="Arial" w:eastAsia="Times New Roman" w:hAnsi="Arial" w:cs="Arial"/>
                <w:sz w:val="21"/>
                <w:szCs w:val="21"/>
              </w:rPr>
              <w:br/>
              <w:t>Scarto tipo = 0.87</w:t>
            </w:r>
            <w:r w:rsidRPr="007334F1">
              <w:rPr>
                <w:rFonts w:ascii="Arial" w:eastAsia="Times New Roman" w:hAnsi="Arial" w:cs="Arial"/>
                <w:sz w:val="21"/>
                <w:szCs w:val="21"/>
              </w:rPr>
              <w:br/>
              <w:t>Indici di forma:</w:t>
            </w:r>
            <w:r w:rsidRPr="007334F1">
              <w:rPr>
                <w:rFonts w:ascii="Arial" w:eastAsia="Times New Roman" w:hAnsi="Arial" w:cs="Arial"/>
                <w:sz w:val="21"/>
                <w:szCs w:val="21"/>
              </w:rPr>
              <w:br/>
              <w:t>Asimmetria = 0.18</w:t>
            </w:r>
            <w:r w:rsidRPr="007334F1">
              <w:rPr>
                <w:rFonts w:ascii="Arial" w:eastAsia="Times New Roman" w:hAnsi="Arial" w:cs="Arial"/>
                <w:sz w:val="21"/>
                <w:szCs w:val="21"/>
              </w:rPr>
              <w:br/>
            </w:r>
            <w:proofErr w:type="spellStart"/>
            <w:r w:rsidRPr="007334F1">
              <w:rPr>
                <w:rFonts w:ascii="Arial" w:eastAsia="Times New Roman" w:hAnsi="Arial" w:cs="Arial"/>
                <w:sz w:val="21"/>
                <w:szCs w:val="21"/>
              </w:rPr>
              <w:t>Curtosi</w:t>
            </w:r>
            <w:proofErr w:type="spellEnd"/>
            <w:r w:rsidRPr="007334F1">
              <w:rPr>
                <w:rFonts w:ascii="Arial" w:eastAsia="Times New Roman" w:hAnsi="Arial" w:cs="Arial"/>
                <w:sz w:val="21"/>
                <w:szCs w:val="21"/>
              </w:rPr>
              <w:t xml:space="preserve"> = -1.64 </w:t>
            </w:r>
          </w:p>
          <w:p w:rsidR="00922553" w:rsidRPr="007334F1" w:rsidRDefault="00922553" w:rsidP="000E21BD">
            <w:pPr>
              <w:spacing w:before="100" w:beforeAutospacing="1" w:after="100" w:afterAutospacing="1" w:line="240" w:lineRule="auto"/>
              <w:rPr>
                <w:rFonts w:ascii="Arial" w:eastAsia="Times New Roman" w:hAnsi="Arial" w:cs="Arial"/>
                <w:sz w:val="21"/>
                <w:szCs w:val="21"/>
              </w:rPr>
            </w:pPr>
            <w:r w:rsidRPr="007334F1">
              <w:rPr>
                <w:rFonts w:ascii="Arial" w:eastAsia="Times New Roman" w:hAnsi="Arial" w:cs="Arial"/>
                <w:b/>
                <w:bCs/>
                <w:sz w:val="21"/>
                <w:szCs w:val="21"/>
              </w:rPr>
              <w:t>Popolazione</w:t>
            </w:r>
            <w:r w:rsidRPr="007334F1">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32"/>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 xml:space="preserve">Int. </w:t>
                  </w:r>
                  <w:proofErr w:type="spellStart"/>
                  <w:r w:rsidRPr="007334F1">
                    <w:rPr>
                      <w:rFonts w:ascii="Arial" w:eastAsia="Times New Roman" w:hAnsi="Arial" w:cs="Arial"/>
                      <w:sz w:val="15"/>
                      <w:szCs w:val="15"/>
                    </w:rPr>
                    <w:t>Fid</w:t>
                  </w:r>
                  <w:proofErr w:type="spellEnd"/>
                  <w:r w:rsidRPr="007334F1">
                    <w:rPr>
                      <w:rFonts w:ascii="Arial" w:eastAsia="Times New Roman" w:hAnsi="Arial" w:cs="Arial"/>
                      <w:sz w:val="15"/>
                      <w:szCs w:val="15"/>
                    </w:rPr>
                    <w:t>. 95%</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da 1.61 a 2.2</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da 0.7 a 1.14</w:t>
                  </w:r>
                </w:p>
              </w:tc>
            </w:tr>
          </w:tbl>
          <w:p w:rsidR="00922553" w:rsidRPr="007334F1" w:rsidRDefault="00922553" w:rsidP="000E21BD">
            <w:pPr>
              <w:spacing w:before="100" w:beforeAutospacing="1" w:after="100" w:afterAutospacing="1" w:line="240" w:lineRule="auto"/>
              <w:rPr>
                <w:rFonts w:ascii="Arial" w:eastAsia="Times New Roman" w:hAnsi="Arial" w:cs="Arial"/>
                <w:sz w:val="21"/>
                <w:szCs w:val="21"/>
              </w:rPr>
            </w:pPr>
            <w:r w:rsidRPr="007334F1">
              <w:rPr>
                <w:rFonts w:ascii="Arial" w:eastAsia="Times New Roman" w:hAnsi="Arial" w:cs="Arial"/>
                <w:sz w:val="21"/>
                <w:szCs w:val="21"/>
              </w:rPr>
              <w:br/>
              <w:t xml:space="preserve">Probabilità di normalità della distribuzione (test di </w:t>
            </w:r>
            <w:proofErr w:type="spellStart"/>
            <w:r w:rsidRPr="007334F1">
              <w:rPr>
                <w:rFonts w:ascii="Arial" w:eastAsia="Times New Roman" w:hAnsi="Arial" w:cs="Arial"/>
                <w:sz w:val="21"/>
                <w:szCs w:val="21"/>
              </w:rPr>
              <w:t>Jarque-Bera</w:t>
            </w:r>
            <w:proofErr w:type="spellEnd"/>
            <w:r w:rsidRPr="007334F1">
              <w:rPr>
                <w:rFonts w:ascii="Arial" w:eastAsia="Times New Roman" w:hAnsi="Arial" w:cs="Arial"/>
                <w:sz w:val="21"/>
                <w:szCs w:val="21"/>
              </w:rPr>
              <w:t>): 0.144</w:t>
            </w:r>
          </w:p>
        </w:tc>
        <w:tc>
          <w:tcPr>
            <w:tcW w:w="4082" w:type="dxa"/>
            <w:hideMark/>
          </w:tcPr>
          <w:tbl>
            <w:tblPr>
              <w:tblW w:w="0" w:type="auto"/>
              <w:jc w:val="right"/>
              <w:tblCellSpacing w:w="15" w:type="dxa"/>
              <w:tblCellMar>
                <w:left w:w="0" w:type="dxa"/>
                <w:right w:w="0" w:type="dxa"/>
              </w:tblCellMar>
              <w:tblLook w:val="04A0"/>
            </w:tblPr>
            <w:tblGrid>
              <w:gridCol w:w="466"/>
              <w:gridCol w:w="451"/>
              <w:gridCol w:w="466"/>
            </w:tblGrid>
            <w:tr w:rsidR="00922553" w:rsidRPr="007334F1"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42%</w:t>
                        </w:r>
                      </w:p>
                    </w:tc>
                  </w:tr>
                  <w:tr w:rsidR="00922553" w:rsidRPr="007334F1" w:rsidTr="000E21BD">
                    <w:trPr>
                      <w:trHeight w:val="630"/>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24%</w:t>
                        </w:r>
                      </w:p>
                    </w:tc>
                  </w:tr>
                  <w:tr w:rsidR="00922553" w:rsidRPr="007334F1" w:rsidTr="000E21BD">
                    <w:trPr>
                      <w:trHeight w:val="360"/>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33%</w:t>
                        </w:r>
                      </w:p>
                    </w:tc>
                  </w:tr>
                  <w:tr w:rsidR="00922553" w:rsidRPr="007334F1" w:rsidTr="000E21BD">
                    <w:trPr>
                      <w:trHeight w:val="495"/>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r>
            <w:tr w:rsidR="00922553" w:rsidRPr="007334F1" w:rsidTr="000E21BD">
              <w:trPr>
                <w:tblCellSpacing w:w="15" w:type="dxa"/>
                <w:jc w:val="right"/>
              </w:trPr>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14</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8</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11</w:t>
                  </w:r>
                </w:p>
              </w:tc>
            </w:tr>
            <w:tr w:rsidR="00922553" w:rsidRPr="007334F1" w:rsidTr="000E21BD">
              <w:trPr>
                <w:tblCellSpacing w:w="15" w:type="dxa"/>
                <w:jc w:val="right"/>
              </w:trPr>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1</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3</w:t>
                  </w:r>
                </w:p>
              </w:tc>
            </w:tr>
          </w:tbl>
          <w:p w:rsidR="00922553" w:rsidRPr="007334F1" w:rsidRDefault="00922553" w:rsidP="000E21BD">
            <w:pPr>
              <w:spacing w:after="0" w:line="240" w:lineRule="auto"/>
              <w:rPr>
                <w:rFonts w:ascii="Arial" w:eastAsia="Times New Roman" w:hAnsi="Arial" w:cs="Arial"/>
                <w:sz w:val="21"/>
                <w:szCs w:val="21"/>
              </w:rPr>
            </w:pPr>
          </w:p>
        </w:tc>
        <w:tc>
          <w:tcPr>
            <w:tcW w:w="135" w:type="dxa"/>
            <w:vAlign w:val="center"/>
            <w:hideMark/>
          </w:tcPr>
          <w:p w:rsidR="00922553" w:rsidRPr="007334F1"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922553" w:rsidRPr="007334F1"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922553" w:rsidRPr="007334F1"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922553" w:rsidRPr="007334F1" w:rsidTr="000E21BD">
                          <w:trPr>
                            <w:tblCellSpacing w:w="30" w:type="dxa"/>
                          </w:trPr>
                          <w:tc>
                            <w:tcPr>
                              <w:tcW w:w="0" w:type="auto"/>
                              <w:shd w:val="clear" w:color="auto" w:fill="C0D0C0"/>
                              <w:noWrap/>
                              <w:vAlign w:val="center"/>
                              <w:hideMark/>
                            </w:tcPr>
                            <w:p w:rsidR="00922553" w:rsidRPr="007334F1"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V12</w:t>
                              </w: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34" style="width:0;height:1.5pt" o:hralign="center" o:hrstd="t" o:hr="t" fillcolor="#a0a0a0" stroked="f"/>
        </w:pic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b/>
          <w:bCs/>
          <w:color w:val="000000"/>
          <w:sz w:val="21"/>
          <w:szCs w:val="21"/>
        </w:rPr>
        <w:t>V12</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100</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La differenza </w:t>
      </w:r>
      <w:proofErr w:type="spellStart"/>
      <w:r w:rsidRPr="007334F1">
        <w:rPr>
          <w:rFonts w:ascii="Arial" w:eastAsia="Times New Roman" w:hAnsi="Arial" w:cs="Arial"/>
          <w:color w:val="000000"/>
          <w:sz w:val="21"/>
          <w:szCs w:val="21"/>
        </w:rPr>
        <w:t>interquartilica</w:t>
      </w:r>
      <w:proofErr w:type="spellEnd"/>
      <w:r w:rsidRPr="007334F1">
        <w:rPr>
          <w:rFonts w:ascii="Arial" w:eastAsia="Times New Roman" w:hAnsi="Arial" w:cs="Arial"/>
          <w:color w:val="000000"/>
          <w:sz w:val="21"/>
          <w:szCs w:val="21"/>
        </w:rPr>
        <w:t xml:space="preserve"> Q3-Q1 vale 2.</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lastRenderedPageBreak/>
        <w:t>Lo squilibrio è dato dalla somma delle proporzioni al quadrato per ciascuna delle k modalità della variabile, ossia:</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74" name="Immagine 74"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0.35.</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 xml:space="preserve"> </w:t>
      </w:r>
      <w:r w:rsidRPr="007334F1">
        <w:rPr>
          <w:rFonts w:ascii="Arial" w:eastAsia="Times New Roman" w:hAnsi="Arial" w:cs="Arial"/>
          <w:color w:val="000000"/>
          <w:sz w:val="21"/>
          <w:szCs w:val="21"/>
        </w:rPr>
        <w:br/>
        <w:t xml:space="preserve">E' un indice di dispersione dei casi nelle modalità assunte dalla variabile. Se è vicino a 0.33 (ossia 1/k, dove k è il numero delle modalità) i casi sono </w:t>
      </w:r>
      <w:proofErr w:type="spellStart"/>
      <w:r w:rsidRPr="007334F1">
        <w:rPr>
          <w:rFonts w:ascii="Arial" w:eastAsia="Times New Roman" w:hAnsi="Arial" w:cs="Arial"/>
          <w:color w:val="000000"/>
          <w:sz w:val="21"/>
          <w:szCs w:val="21"/>
        </w:rPr>
        <w:t>equidistribuiti</w:t>
      </w:r>
      <w:proofErr w:type="spellEnd"/>
      <w:r w:rsidRPr="007334F1">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Il campo di variazione indica la differenza tra il valore minimo (1) e il valore massimo (3) della distribuzione.</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La media (aritmetica) è data dalla somma dei valori corrispondenti a ciascun caso divisa per il numero dei casi, ossia: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75" name="Immagine 75"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1.91</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76" name="Immagine 76"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0.87</w:t>
      </w:r>
    </w:p>
    <w:p w:rsidR="00922553" w:rsidRDefault="00922553" w:rsidP="00922553"/>
    <w:p w:rsidR="00A5260F" w:rsidRDefault="00A5260F">
      <w:r>
        <w:br w:type="page"/>
      </w:r>
    </w:p>
    <w:p w:rsidR="00A5260F" w:rsidRPr="006350B6" w:rsidRDefault="00A5260F" w:rsidP="007D0A4D">
      <w:pPr>
        <w:pStyle w:val="Normale1"/>
        <w:numPr>
          <w:ilvl w:val="0"/>
          <w:numId w:val="34"/>
        </w:numPr>
        <w:jc w:val="both"/>
        <w:rPr>
          <w:b/>
          <w:sz w:val="28"/>
          <w:szCs w:val="28"/>
        </w:rPr>
      </w:pPr>
      <w:r w:rsidRPr="006350B6">
        <w:rPr>
          <w:b/>
          <w:i/>
          <w:sz w:val="28"/>
          <w:szCs w:val="28"/>
        </w:rPr>
        <w:lastRenderedPageBreak/>
        <w:t>Si nota un forte legame tra i rapporti tra i genitori separati o divorziati (buoni / cattivi rapporti)  e il rendimento scolastico dei loro figli?</w:t>
      </w:r>
      <w:r w:rsidRPr="006350B6">
        <w:rPr>
          <w:b/>
          <w:sz w:val="28"/>
          <w:szCs w:val="28"/>
        </w:rPr>
        <w:t xml:space="preserve"> </w:t>
      </w:r>
      <w:r w:rsidRPr="006350B6">
        <w:rPr>
          <w:b/>
          <w:i/>
          <w:sz w:val="28"/>
          <w:szCs w:val="28"/>
        </w:rPr>
        <w:t>Oppure qualunque tipo di separazione (anche consensuale e vissuta serenamente) influisce sul rendimento dei figli?</w:t>
      </w:r>
    </w:p>
    <w:p w:rsidR="00922553" w:rsidRDefault="00922553" w:rsidP="00922553"/>
    <w:tbl>
      <w:tblPr>
        <w:tblW w:w="0" w:type="auto"/>
        <w:tblCellSpacing w:w="15" w:type="dxa"/>
        <w:tblCellMar>
          <w:top w:w="15" w:type="dxa"/>
          <w:left w:w="15" w:type="dxa"/>
          <w:bottom w:w="15" w:type="dxa"/>
          <w:right w:w="15" w:type="dxa"/>
        </w:tblCellMar>
        <w:tblLook w:val="04A0"/>
      </w:tblPr>
      <w:tblGrid>
        <w:gridCol w:w="4508"/>
        <w:gridCol w:w="4112"/>
        <w:gridCol w:w="165"/>
        <w:gridCol w:w="665"/>
      </w:tblGrid>
      <w:tr w:rsidR="00922553" w:rsidRPr="007334F1" w:rsidTr="00922553">
        <w:trPr>
          <w:tblCellSpacing w:w="15" w:type="dxa"/>
        </w:trPr>
        <w:tc>
          <w:tcPr>
            <w:tcW w:w="0" w:type="auto"/>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748"/>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Frequenza</w:t>
                  </w:r>
                  <w:r w:rsidRPr="007334F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roofErr w:type="spellStart"/>
                  <w:r w:rsidRPr="007334F1">
                    <w:rPr>
                      <w:rFonts w:ascii="Arial" w:eastAsia="Times New Roman" w:hAnsi="Arial" w:cs="Arial"/>
                      <w:sz w:val="15"/>
                      <w:szCs w:val="15"/>
                    </w:rPr>
                    <w:t>Percent</w:t>
                  </w:r>
                  <w:proofErr w:type="spellEnd"/>
                  <w:r w:rsidRPr="007334F1">
                    <w:rPr>
                      <w:rFonts w:ascii="Arial" w:eastAsia="Times New Roman" w:hAnsi="Arial" w:cs="Arial"/>
                      <w:sz w:val="15"/>
                      <w:szCs w:val="15"/>
                    </w:rPr>
                    <w:t>.</w:t>
                  </w:r>
                  <w:r w:rsidRPr="007334F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Frequenza</w:t>
                  </w:r>
                  <w:r w:rsidRPr="007334F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roofErr w:type="spellStart"/>
                  <w:r w:rsidRPr="007334F1">
                    <w:rPr>
                      <w:rFonts w:ascii="Arial" w:eastAsia="Times New Roman" w:hAnsi="Arial" w:cs="Arial"/>
                      <w:sz w:val="15"/>
                      <w:szCs w:val="15"/>
                    </w:rPr>
                    <w:t>Percent</w:t>
                  </w:r>
                  <w:proofErr w:type="spellEnd"/>
                  <w:r w:rsidRPr="007334F1">
                    <w:rPr>
                      <w:rFonts w:ascii="Arial" w:eastAsia="Times New Roman" w:hAnsi="Arial" w:cs="Arial"/>
                      <w:sz w:val="15"/>
                      <w:szCs w:val="15"/>
                    </w:rPr>
                    <w:t>.</w:t>
                  </w:r>
                  <w:r w:rsidRPr="007334F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 xml:space="preserve">Int. </w:t>
                  </w:r>
                  <w:proofErr w:type="spellStart"/>
                  <w:r w:rsidRPr="007334F1">
                    <w:rPr>
                      <w:rFonts w:ascii="Arial" w:eastAsia="Times New Roman" w:hAnsi="Arial" w:cs="Arial"/>
                      <w:sz w:val="15"/>
                      <w:szCs w:val="15"/>
                    </w:rPr>
                    <w:t>Fid</w:t>
                  </w:r>
                  <w:proofErr w:type="spellEnd"/>
                  <w:r w:rsidRPr="007334F1">
                    <w:rPr>
                      <w:rFonts w:ascii="Arial" w:eastAsia="Times New Roman" w:hAnsi="Arial" w:cs="Arial"/>
                      <w:sz w:val="15"/>
                      <w:szCs w:val="15"/>
                    </w:rPr>
                    <w:t>. 95%</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54%:85%</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0%:14%</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10%:39%</w:t>
                  </w:r>
                </w:p>
              </w:tc>
            </w:tr>
          </w:tbl>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br/>
            </w:r>
            <w:r w:rsidRPr="007334F1">
              <w:rPr>
                <w:rFonts w:ascii="Arial" w:eastAsia="Times New Roman" w:hAnsi="Arial" w:cs="Arial"/>
                <w:b/>
                <w:bCs/>
                <w:sz w:val="21"/>
                <w:szCs w:val="21"/>
              </w:rPr>
              <w:t>Campione</w:t>
            </w:r>
            <w:r w:rsidRPr="007334F1">
              <w:rPr>
                <w:rFonts w:ascii="Arial" w:eastAsia="Times New Roman" w:hAnsi="Arial" w:cs="Arial"/>
                <w:sz w:val="21"/>
                <w:szCs w:val="21"/>
              </w:rPr>
              <w:t>:</w:t>
            </w:r>
            <w:r w:rsidRPr="007334F1">
              <w:rPr>
                <w:rFonts w:ascii="Arial" w:eastAsia="Times New Roman" w:hAnsi="Arial" w:cs="Arial"/>
                <w:sz w:val="21"/>
                <w:szCs w:val="21"/>
              </w:rPr>
              <w:br/>
              <w:t xml:space="preserve">Numero di </w:t>
            </w:r>
            <w:proofErr w:type="spellStart"/>
            <w:r w:rsidRPr="007334F1">
              <w:rPr>
                <w:rFonts w:ascii="Arial" w:eastAsia="Times New Roman" w:hAnsi="Arial" w:cs="Arial"/>
                <w:sz w:val="21"/>
                <w:szCs w:val="21"/>
              </w:rPr>
              <w:t>casi=</w:t>
            </w:r>
            <w:proofErr w:type="spellEnd"/>
            <w:r w:rsidRPr="007334F1">
              <w:rPr>
                <w:rFonts w:ascii="Arial" w:eastAsia="Times New Roman" w:hAnsi="Arial" w:cs="Arial"/>
                <w:sz w:val="21"/>
                <w:szCs w:val="21"/>
              </w:rPr>
              <w:t xml:space="preserve"> 33</w:t>
            </w:r>
            <w:r w:rsidRPr="007334F1">
              <w:rPr>
                <w:rFonts w:ascii="Arial" w:eastAsia="Times New Roman" w:hAnsi="Arial" w:cs="Arial"/>
                <w:sz w:val="21"/>
                <w:szCs w:val="21"/>
              </w:rPr>
              <w:br/>
              <w:t>Indici di tendenza centrale:</w:t>
            </w:r>
            <w:r w:rsidRPr="007334F1">
              <w:rPr>
                <w:rFonts w:ascii="Arial" w:eastAsia="Times New Roman" w:hAnsi="Arial" w:cs="Arial"/>
                <w:sz w:val="21"/>
                <w:szCs w:val="21"/>
              </w:rPr>
              <w:br/>
              <w:t>Moda = 1</w:t>
            </w:r>
            <w:r w:rsidRPr="007334F1">
              <w:rPr>
                <w:rFonts w:ascii="Arial" w:eastAsia="Times New Roman" w:hAnsi="Arial" w:cs="Arial"/>
                <w:sz w:val="21"/>
                <w:szCs w:val="21"/>
              </w:rPr>
              <w:br/>
              <w:t>Mediana = 1</w:t>
            </w:r>
            <w:r w:rsidRPr="007334F1">
              <w:rPr>
                <w:rFonts w:ascii="Arial" w:eastAsia="Times New Roman" w:hAnsi="Arial" w:cs="Arial"/>
                <w:sz w:val="21"/>
                <w:szCs w:val="21"/>
              </w:rPr>
              <w:br/>
              <w:t>Media = 1.55</w:t>
            </w:r>
            <w:r w:rsidRPr="007334F1">
              <w:rPr>
                <w:rFonts w:ascii="Arial" w:eastAsia="Times New Roman" w:hAnsi="Arial" w:cs="Arial"/>
                <w:sz w:val="21"/>
                <w:szCs w:val="21"/>
              </w:rPr>
              <w:br/>
              <w:t>Indici di dispersione:</w:t>
            </w:r>
            <w:r w:rsidRPr="007334F1">
              <w:rPr>
                <w:rFonts w:ascii="Arial" w:eastAsia="Times New Roman" w:hAnsi="Arial" w:cs="Arial"/>
                <w:sz w:val="21"/>
                <w:szCs w:val="21"/>
              </w:rPr>
              <w:br/>
              <w:t>Squilibrio = 0.55</w:t>
            </w:r>
            <w:r w:rsidRPr="007334F1">
              <w:rPr>
                <w:rFonts w:ascii="Arial" w:eastAsia="Times New Roman" w:hAnsi="Arial" w:cs="Arial"/>
                <w:sz w:val="21"/>
                <w:szCs w:val="21"/>
              </w:rPr>
              <w:br/>
              <w:t>Campo di variazione = 2</w:t>
            </w:r>
            <w:r w:rsidRPr="007334F1">
              <w:rPr>
                <w:rFonts w:ascii="Arial" w:eastAsia="Times New Roman" w:hAnsi="Arial" w:cs="Arial"/>
                <w:sz w:val="21"/>
                <w:szCs w:val="21"/>
              </w:rPr>
              <w:br/>
              <w:t xml:space="preserve">Differenza </w:t>
            </w:r>
            <w:proofErr w:type="spellStart"/>
            <w:r w:rsidRPr="007334F1">
              <w:rPr>
                <w:rFonts w:ascii="Arial" w:eastAsia="Times New Roman" w:hAnsi="Arial" w:cs="Arial"/>
                <w:sz w:val="21"/>
                <w:szCs w:val="21"/>
              </w:rPr>
              <w:t>interquartilica</w:t>
            </w:r>
            <w:proofErr w:type="spellEnd"/>
            <w:r w:rsidRPr="007334F1">
              <w:rPr>
                <w:rFonts w:ascii="Arial" w:eastAsia="Times New Roman" w:hAnsi="Arial" w:cs="Arial"/>
                <w:sz w:val="21"/>
                <w:szCs w:val="21"/>
              </w:rPr>
              <w:t xml:space="preserve"> = 1</w:t>
            </w:r>
            <w:r w:rsidRPr="007334F1">
              <w:rPr>
                <w:rFonts w:ascii="Arial" w:eastAsia="Times New Roman" w:hAnsi="Arial" w:cs="Arial"/>
                <w:sz w:val="21"/>
                <w:szCs w:val="21"/>
              </w:rPr>
              <w:br/>
              <w:t>Scarto tipo = 0.86</w:t>
            </w:r>
            <w:r w:rsidRPr="007334F1">
              <w:rPr>
                <w:rFonts w:ascii="Arial" w:eastAsia="Times New Roman" w:hAnsi="Arial" w:cs="Arial"/>
                <w:sz w:val="21"/>
                <w:szCs w:val="21"/>
              </w:rPr>
              <w:br/>
              <w:t>Indici di forma:</w:t>
            </w:r>
            <w:r w:rsidRPr="007334F1">
              <w:rPr>
                <w:rFonts w:ascii="Arial" w:eastAsia="Times New Roman" w:hAnsi="Arial" w:cs="Arial"/>
                <w:sz w:val="21"/>
                <w:szCs w:val="21"/>
              </w:rPr>
              <w:br/>
              <w:t>Asimmetria = 1.02</w:t>
            </w:r>
            <w:r w:rsidRPr="007334F1">
              <w:rPr>
                <w:rFonts w:ascii="Arial" w:eastAsia="Times New Roman" w:hAnsi="Arial" w:cs="Arial"/>
                <w:sz w:val="21"/>
                <w:szCs w:val="21"/>
              </w:rPr>
              <w:br/>
            </w:r>
            <w:proofErr w:type="spellStart"/>
            <w:r w:rsidRPr="007334F1">
              <w:rPr>
                <w:rFonts w:ascii="Arial" w:eastAsia="Times New Roman" w:hAnsi="Arial" w:cs="Arial"/>
                <w:sz w:val="21"/>
                <w:szCs w:val="21"/>
              </w:rPr>
              <w:t>Curtosi</w:t>
            </w:r>
            <w:proofErr w:type="spellEnd"/>
            <w:r w:rsidRPr="007334F1">
              <w:rPr>
                <w:rFonts w:ascii="Arial" w:eastAsia="Times New Roman" w:hAnsi="Arial" w:cs="Arial"/>
                <w:sz w:val="21"/>
                <w:szCs w:val="21"/>
              </w:rPr>
              <w:t xml:space="preserve"> = -0.86 </w:t>
            </w:r>
          </w:p>
          <w:p w:rsidR="00922553" w:rsidRPr="007334F1" w:rsidRDefault="00922553" w:rsidP="000E21BD">
            <w:pPr>
              <w:spacing w:before="100" w:beforeAutospacing="1" w:after="100" w:afterAutospacing="1" w:line="240" w:lineRule="auto"/>
              <w:rPr>
                <w:rFonts w:ascii="Arial" w:eastAsia="Times New Roman" w:hAnsi="Arial" w:cs="Arial"/>
                <w:sz w:val="21"/>
                <w:szCs w:val="21"/>
              </w:rPr>
            </w:pPr>
            <w:r w:rsidRPr="007334F1">
              <w:rPr>
                <w:rFonts w:ascii="Arial" w:eastAsia="Times New Roman" w:hAnsi="Arial" w:cs="Arial"/>
                <w:b/>
                <w:bCs/>
                <w:sz w:val="21"/>
                <w:szCs w:val="21"/>
              </w:rPr>
              <w:t>Popolazione</w:t>
            </w:r>
            <w:r w:rsidRPr="007334F1">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448"/>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 xml:space="preserve">Int. </w:t>
                  </w:r>
                  <w:proofErr w:type="spellStart"/>
                  <w:r w:rsidRPr="007334F1">
                    <w:rPr>
                      <w:rFonts w:ascii="Arial" w:eastAsia="Times New Roman" w:hAnsi="Arial" w:cs="Arial"/>
                      <w:sz w:val="15"/>
                      <w:szCs w:val="15"/>
                    </w:rPr>
                    <w:t>Fid</w:t>
                  </w:r>
                  <w:proofErr w:type="spellEnd"/>
                  <w:r w:rsidRPr="007334F1">
                    <w:rPr>
                      <w:rFonts w:ascii="Arial" w:eastAsia="Times New Roman" w:hAnsi="Arial" w:cs="Arial"/>
                      <w:sz w:val="15"/>
                      <w:szCs w:val="15"/>
                    </w:rPr>
                    <w:t>. 95%</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da 1.25 a 1.84</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da 0.69 a 1.13</w:t>
                  </w:r>
                </w:p>
              </w:tc>
            </w:tr>
          </w:tbl>
          <w:p w:rsidR="00922553" w:rsidRPr="007334F1" w:rsidRDefault="00922553" w:rsidP="000E21BD">
            <w:pPr>
              <w:spacing w:before="100" w:beforeAutospacing="1" w:after="100" w:afterAutospacing="1" w:line="240" w:lineRule="auto"/>
              <w:rPr>
                <w:rFonts w:ascii="Arial" w:eastAsia="Times New Roman" w:hAnsi="Arial" w:cs="Arial"/>
                <w:sz w:val="21"/>
                <w:szCs w:val="21"/>
              </w:rPr>
            </w:pPr>
            <w:r w:rsidRPr="007334F1">
              <w:rPr>
                <w:rFonts w:ascii="Arial" w:eastAsia="Times New Roman" w:hAnsi="Arial" w:cs="Arial"/>
                <w:sz w:val="21"/>
                <w:szCs w:val="21"/>
              </w:rPr>
              <w:br/>
              <w:t xml:space="preserve">Probabilità di normalità della distribuzione (test di </w:t>
            </w:r>
            <w:proofErr w:type="spellStart"/>
            <w:r w:rsidRPr="007334F1">
              <w:rPr>
                <w:rFonts w:ascii="Arial" w:eastAsia="Times New Roman" w:hAnsi="Arial" w:cs="Arial"/>
                <w:sz w:val="21"/>
                <w:szCs w:val="21"/>
              </w:rPr>
              <w:t>Jarque-Bera</w:t>
            </w:r>
            <w:proofErr w:type="spellEnd"/>
            <w:r w:rsidRPr="007334F1">
              <w:rPr>
                <w:rFonts w:ascii="Arial" w:eastAsia="Times New Roman" w:hAnsi="Arial" w:cs="Arial"/>
                <w:sz w:val="21"/>
                <w:szCs w:val="21"/>
              </w:rPr>
              <w:t>): 0.035</w:t>
            </w:r>
          </w:p>
        </w:tc>
        <w:tc>
          <w:tcPr>
            <w:tcW w:w="4082" w:type="dxa"/>
            <w:hideMark/>
          </w:tcPr>
          <w:tbl>
            <w:tblPr>
              <w:tblW w:w="0" w:type="auto"/>
              <w:jc w:val="right"/>
              <w:tblCellSpacing w:w="15" w:type="dxa"/>
              <w:tblCellMar>
                <w:left w:w="0" w:type="dxa"/>
                <w:right w:w="0" w:type="dxa"/>
              </w:tblCellMar>
              <w:tblLook w:val="04A0"/>
            </w:tblPr>
            <w:tblGrid>
              <w:gridCol w:w="466"/>
              <w:gridCol w:w="405"/>
              <w:gridCol w:w="466"/>
            </w:tblGrid>
            <w:tr w:rsidR="00922553" w:rsidRPr="007334F1" w:rsidTr="000E21B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70%</w:t>
                        </w:r>
                      </w:p>
                    </w:tc>
                  </w:tr>
                  <w:tr w:rsidR="00922553" w:rsidRPr="007334F1" w:rsidTr="000E21BD">
                    <w:trPr>
                      <w:trHeight w:val="1050"/>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6%</w:t>
                        </w:r>
                      </w:p>
                    </w:tc>
                  </w:tr>
                  <w:tr w:rsidR="00922553" w:rsidRPr="007334F1" w:rsidTr="000E21BD">
                    <w:trPr>
                      <w:trHeight w:val="90"/>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10"/>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22553" w:rsidRPr="007334F1" w:rsidTr="000E21BD">
                    <w:trPr>
                      <w:tblCellSpacing w:w="0" w:type="dxa"/>
                      <w:jc w:val="center"/>
                    </w:trPr>
                    <w:tc>
                      <w:tcPr>
                        <w:tcW w:w="0" w:type="auto"/>
                        <w:vAlign w:val="bottom"/>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24%</w:t>
                        </w:r>
                      </w:p>
                    </w:tc>
                  </w:tr>
                  <w:tr w:rsidR="00922553" w:rsidRPr="007334F1" w:rsidTr="000E21BD">
                    <w:trPr>
                      <w:trHeight w:val="360"/>
                      <w:tblCellSpacing w:w="0" w:type="dxa"/>
                      <w:jc w:val="center"/>
                    </w:trPr>
                    <w:tc>
                      <w:tcPr>
                        <w:tcW w:w="0" w:type="auto"/>
                        <w:shd w:val="clear" w:color="auto" w:fill="C0D0C0"/>
                        <w:vAlign w:val="bottom"/>
                        <w:hideMark/>
                      </w:tcPr>
                      <w:p w:rsidR="00922553" w:rsidRPr="007334F1" w:rsidRDefault="00922553" w:rsidP="000E21BD">
                        <w:pPr>
                          <w:spacing w:after="0" w:line="240" w:lineRule="auto"/>
                          <w:jc w:val="center"/>
                          <w:rPr>
                            <w:rFonts w:ascii="Arial" w:eastAsia="Times New Roman" w:hAnsi="Arial" w:cs="Arial"/>
                            <w:sz w:val="21"/>
                            <w:szCs w:val="21"/>
                          </w:rPr>
                        </w:pPr>
                      </w:p>
                    </w:tc>
                  </w:tr>
                </w:tbl>
                <w:p w:rsidR="00922553" w:rsidRPr="007334F1" w:rsidRDefault="00922553" w:rsidP="000E21BD">
                  <w:pPr>
                    <w:spacing w:after="0" w:line="240" w:lineRule="auto"/>
                    <w:jc w:val="center"/>
                    <w:rPr>
                      <w:rFonts w:ascii="Arial" w:eastAsia="Times New Roman" w:hAnsi="Arial" w:cs="Arial"/>
                      <w:sz w:val="21"/>
                      <w:szCs w:val="21"/>
                    </w:rPr>
                  </w:pPr>
                </w:p>
              </w:tc>
            </w:tr>
            <w:tr w:rsidR="00922553" w:rsidRPr="007334F1" w:rsidTr="000E21BD">
              <w:trPr>
                <w:tblCellSpacing w:w="15" w:type="dxa"/>
                <w:jc w:val="right"/>
              </w:trPr>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23</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8</w:t>
                  </w:r>
                </w:p>
              </w:tc>
            </w:tr>
            <w:tr w:rsidR="00922553" w:rsidRPr="007334F1" w:rsidTr="000E21BD">
              <w:trPr>
                <w:tblCellSpacing w:w="15" w:type="dxa"/>
                <w:jc w:val="right"/>
              </w:trPr>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1</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2</w:t>
                  </w:r>
                </w:p>
              </w:tc>
              <w:tc>
                <w:tcPr>
                  <w:tcW w:w="0" w:type="auto"/>
                  <w:shd w:val="clear" w:color="auto" w:fill="E0E0E0"/>
                  <w:vAlign w:val="center"/>
                  <w:hideMark/>
                </w:tcPr>
                <w:p w:rsidR="00922553" w:rsidRPr="007334F1" w:rsidRDefault="00922553" w:rsidP="000E21BD">
                  <w:pPr>
                    <w:spacing w:after="0" w:line="240" w:lineRule="auto"/>
                    <w:jc w:val="center"/>
                    <w:rPr>
                      <w:rFonts w:ascii="Arial" w:eastAsia="Times New Roman" w:hAnsi="Arial" w:cs="Arial"/>
                      <w:sz w:val="21"/>
                      <w:szCs w:val="21"/>
                    </w:rPr>
                  </w:pPr>
                  <w:r w:rsidRPr="007334F1">
                    <w:rPr>
                      <w:rFonts w:ascii="Arial" w:eastAsia="Times New Roman" w:hAnsi="Arial" w:cs="Arial"/>
                      <w:sz w:val="21"/>
                      <w:szCs w:val="21"/>
                    </w:rPr>
                    <w:t>3</w:t>
                  </w:r>
                </w:p>
              </w:tc>
            </w:tr>
          </w:tbl>
          <w:p w:rsidR="00922553" w:rsidRPr="007334F1" w:rsidRDefault="00922553" w:rsidP="000E21BD">
            <w:pPr>
              <w:spacing w:after="0" w:line="240" w:lineRule="auto"/>
              <w:rPr>
                <w:rFonts w:ascii="Arial" w:eastAsia="Times New Roman" w:hAnsi="Arial" w:cs="Arial"/>
                <w:sz w:val="21"/>
                <w:szCs w:val="21"/>
              </w:rPr>
            </w:pPr>
          </w:p>
        </w:tc>
        <w:tc>
          <w:tcPr>
            <w:tcW w:w="135" w:type="dxa"/>
            <w:vAlign w:val="center"/>
            <w:hideMark/>
          </w:tcPr>
          <w:p w:rsidR="00922553" w:rsidRPr="007334F1" w:rsidRDefault="00922553" w:rsidP="000E21BD">
            <w:pPr>
              <w:spacing w:after="0" w:line="240" w:lineRule="auto"/>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tblPr>
            <w:tblGrid>
              <w:gridCol w:w="590"/>
            </w:tblGrid>
            <w:tr w:rsidR="00922553" w:rsidRPr="007334F1" w:rsidTr="000E21B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60"/>
                  </w:tblGrid>
                  <w:tr w:rsidR="00922553" w:rsidRPr="007334F1" w:rsidTr="000E21B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96"/>
                          <w:gridCol w:w="464"/>
                        </w:tblGrid>
                        <w:tr w:rsidR="00922553" w:rsidRPr="007334F1" w:rsidTr="000E21BD">
                          <w:trPr>
                            <w:tblCellSpacing w:w="30" w:type="dxa"/>
                          </w:trPr>
                          <w:tc>
                            <w:tcPr>
                              <w:tcW w:w="0" w:type="auto"/>
                              <w:shd w:val="clear" w:color="auto" w:fill="C0D0C0"/>
                              <w:noWrap/>
                              <w:vAlign w:val="center"/>
                              <w:hideMark/>
                            </w:tcPr>
                            <w:p w:rsidR="00922553" w:rsidRPr="007334F1" w:rsidRDefault="00922553" w:rsidP="000E21BD">
                              <w:pPr>
                                <w:spacing w:after="0" w:line="240" w:lineRule="auto"/>
                                <w:rPr>
                                  <w:rFonts w:ascii="Arial" w:eastAsia="Times New Roman" w:hAnsi="Arial" w:cs="Arial"/>
                                  <w:sz w:val="21"/>
                                  <w:szCs w:val="21"/>
                                </w:rPr>
                              </w:pPr>
                            </w:p>
                          </w:tc>
                          <w:tc>
                            <w:tcPr>
                              <w:tcW w:w="0" w:type="auto"/>
                              <w:noWrap/>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V13</w:t>
                              </w: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F149A2" w:rsidP="00922553">
      <w:pPr>
        <w:spacing w:after="0" w:line="240" w:lineRule="auto"/>
        <w:jc w:val="both"/>
        <w:rPr>
          <w:rFonts w:ascii="Arial" w:eastAsia="Times New Roman" w:hAnsi="Arial" w:cs="Arial"/>
          <w:color w:val="000000"/>
          <w:sz w:val="20"/>
          <w:szCs w:val="20"/>
        </w:rPr>
      </w:pPr>
      <w:r w:rsidRPr="00F149A2">
        <w:rPr>
          <w:rFonts w:ascii="Arial" w:eastAsia="Times New Roman" w:hAnsi="Arial" w:cs="Arial"/>
          <w:color w:val="000000"/>
          <w:sz w:val="20"/>
          <w:szCs w:val="20"/>
        </w:rPr>
        <w:pict>
          <v:rect id="_x0000_i1035" style="width:0;height:1.5pt" o:hralign="center" o:hrstd="t" o:hr="t" fillcolor="#a0a0a0" stroked="f"/>
        </w:pict>
      </w:r>
    </w:p>
    <w:p w:rsidR="00922553"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rsidR="006350B6" w:rsidRPr="007334F1" w:rsidRDefault="006350B6" w:rsidP="00922553">
      <w:pPr>
        <w:spacing w:before="100" w:beforeAutospacing="1" w:after="100" w:afterAutospacing="1" w:line="240" w:lineRule="auto"/>
        <w:jc w:val="both"/>
        <w:rPr>
          <w:rFonts w:ascii="Arial" w:eastAsia="Times New Roman" w:hAnsi="Arial" w:cs="Arial"/>
          <w:color w:val="000000"/>
          <w:sz w:val="21"/>
          <w:szCs w:val="21"/>
        </w:rPr>
      </w:pP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b/>
          <w:bCs/>
          <w:color w:val="000000"/>
          <w:sz w:val="21"/>
          <w:szCs w:val="21"/>
        </w:rPr>
        <w:lastRenderedPageBreak/>
        <w:t>V13</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72"/>
        <w:gridCol w:w="207"/>
        <w:gridCol w:w="207"/>
        <w:gridCol w:w="207"/>
        <w:gridCol w:w="20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257"/>
        <w:gridCol w:w="356"/>
      </w:tblGrid>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100</w:t>
            </w:r>
          </w:p>
        </w:tc>
      </w:tr>
      <w:tr w:rsidR="00922553" w:rsidRPr="007334F1"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15"/>
                <w:szCs w:val="15"/>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r w:rsidRPr="007334F1">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22553" w:rsidRPr="007334F1" w:rsidRDefault="00922553" w:rsidP="000E21BD">
            <w:pPr>
              <w:spacing w:after="0" w:line="240" w:lineRule="auto"/>
              <w:rPr>
                <w:rFonts w:ascii="Arial" w:eastAsia="Times New Roman" w:hAnsi="Arial" w:cs="Arial"/>
                <w:sz w:val="21"/>
                <w:szCs w:val="21"/>
              </w:rPr>
            </w:pPr>
          </w:p>
        </w:tc>
      </w:tr>
    </w:tbl>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La differenza </w:t>
      </w:r>
      <w:proofErr w:type="spellStart"/>
      <w:r w:rsidRPr="007334F1">
        <w:rPr>
          <w:rFonts w:ascii="Arial" w:eastAsia="Times New Roman" w:hAnsi="Arial" w:cs="Arial"/>
          <w:color w:val="000000"/>
          <w:sz w:val="21"/>
          <w:szCs w:val="21"/>
        </w:rPr>
        <w:t>interquartilica</w:t>
      </w:r>
      <w:proofErr w:type="spellEnd"/>
      <w:r w:rsidRPr="007334F1">
        <w:rPr>
          <w:rFonts w:ascii="Arial" w:eastAsia="Times New Roman" w:hAnsi="Arial" w:cs="Arial"/>
          <w:color w:val="000000"/>
          <w:sz w:val="21"/>
          <w:szCs w:val="21"/>
        </w:rPr>
        <w:t xml:space="preserve"> Q3-Q1 vale 1.</w:t>
      </w:r>
    </w:p>
    <w:p w:rsidR="00A14627" w:rsidRDefault="00922553" w:rsidP="00A14627">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Lo squilibrio è dato dalla somma delle proporzioni al quadrato per ciascuna delle k modalità della variabile, ossia:</w:t>
      </w:r>
    </w:p>
    <w:p w:rsidR="00A14627" w:rsidRDefault="00922553" w:rsidP="00A14627">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428625" cy="409575"/>
            <wp:effectExtent l="19050" t="0" r="9525" b="0"/>
            <wp:docPr id="82" name="Immagine 82" descr="http://www.edurete.org/jsstat/squilib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edurete.org/jsstat/squilibrio.gif"/>
                    <pic:cNvPicPr>
                      <a:picLocks noChangeAspect="1" noChangeArrowheads="1"/>
                    </pic:cNvPicPr>
                  </pic:nvPicPr>
                  <pic:blipFill>
                    <a:blip r:embed="rId14" cstate="print"/>
                    <a:srcRect/>
                    <a:stretch>
                      <a:fillRect/>
                    </a:stretch>
                  </pic:blipFill>
                  <pic:spPr bwMode="auto">
                    <a:xfrm>
                      <a:off x="0" y="0"/>
                      <a:ext cx="428625" cy="40957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0.55.</w:t>
      </w:r>
    </w:p>
    <w:p w:rsidR="00922553" w:rsidRPr="007334F1" w:rsidRDefault="00922553" w:rsidP="00A14627">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 xml:space="preserve"> </w:t>
      </w:r>
      <w:r w:rsidRPr="007334F1">
        <w:rPr>
          <w:rFonts w:ascii="Arial" w:eastAsia="Times New Roman" w:hAnsi="Arial" w:cs="Arial"/>
          <w:color w:val="000000"/>
          <w:sz w:val="21"/>
          <w:szCs w:val="21"/>
        </w:rPr>
        <w:br/>
        <w:t xml:space="preserve">E' un indice di dispersione dei casi nelle modalità assunte dalla variabile. Se è vicino a 0.33 (ossia 1/k, dove k è il numero delle modalità) i casi sono </w:t>
      </w:r>
      <w:proofErr w:type="spellStart"/>
      <w:r w:rsidRPr="007334F1">
        <w:rPr>
          <w:rFonts w:ascii="Arial" w:eastAsia="Times New Roman" w:hAnsi="Arial" w:cs="Arial"/>
          <w:color w:val="000000"/>
          <w:sz w:val="21"/>
          <w:szCs w:val="21"/>
        </w:rPr>
        <w:t>equidistribuiti</w:t>
      </w:r>
      <w:proofErr w:type="spellEnd"/>
      <w:r w:rsidRPr="007334F1">
        <w:rPr>
          <w:rFonts w:ascii="Arial" w:eastAsia="Times New Roman" w:hAnsi="Arial" w:cs="Arial"/>
          <w:color w:val="000000"/>
          <w:sz w:val="21"/>
          <w:szCs w:val="21"/>
        </w:rPr>
        <w:t xml:space="preserve"> nelle categorie corrispondenti alle modalità della variabile. Se è vicino a 1 i casi sono concentrati in un'unica categoria.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Il campo di variazione indica la differenza tra il valore minimo (1) e il valore massimo (3) della distribuzione.</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La media (aritmetica) è data dalla somma dei valori corrispondenti a ciascun caso divisa per il numero dei casi, ossia: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533400" cy="447675"/>
            <wp:effectExtent l="19050" t="0" r="0" b="0"/>
            <wp:docPr id="83" name="Immagine 83" descr="http://www.edurete.org/jsstat/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edurete.org/jsstat/media.gif"/>
                    <pic:cNvPicPr>
                      <a:picLocks noChangeAspect="1" noChangeArrowheads="1"/>
                    </pic:cNvPicPr>
                  </pic:nvPicPr>
                  <pic:blipFill>
                    <a:blip r:embed="rId15" cstate="print"/>
                    <a:srcRect/>
                    <a:stretch>
                      <a:fillRect/>
                    </a:stretch>
                  </pic:blipFill>
                  <pic:spPr bwMode="auto">
                    <a:xfrm>
                      <a:off x="0" y="0"/>
                      <a:ext cx="533400" cy="44767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1.55</w:t>
      </w:r>
    </w:p>
    <w:p w:rsidR="00A14627"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t>Lo scarto tipo è dato dalla radice della somma delle differenze di ciascun valore rispetto alla media elevate al quadrato e rapportate al numero dei casi, ossia:</w:t>
      </w:r>
    </w:p>
    <w:p w:rsidR="00922553" w:rsidRPr="007334F1" w:rsidRDefault="00922553" w:rsidP="00922553">
      <w:pPr>
        <w:spacing w:before="100" w:beforeAutospacing="1" w:after="100" w:afterAutospacing="1" w:line="240" w:lineRule="auto"/>
        <w:jc w:val="both"/>
        <w:rPr>
          <w:rFonts w:ascii="Arial" w:eastAsia="Times New Roman" w:hAnsi="Arial" w:cs="Arial"/>
          <w:color w:val="000000"/>
          <w:sz w:val="21"/>
          <w:szCs w:val="21"/>
        </w:rPr>
      </w:pPr>
      <w:r w:rsidRPr="007334F1">
        <w:rPr>
          <w:rFonts w:ascii="Arial" w:eastAsia="Times New Roman" w:hAnsi="Arial" w:cs="Arial"/>
          <w:color w:val="000000"/>
          <w:sz w:val="21"/>
          <w:szCs w:val="21"/>
        </w:rPr>
        <w:br/>
      </w:r>
      <w:r>
        <w:rPr>
          <w:rFonts w:ascii="Arial" w:eastAsia="Times New Roman" w:hAnsi="Arial" w:cs="Arial"/>
          <w:noProof/>
          <w:color w:val="000000"/>
          <w:sz w:val="21"/>
          <w:szCs w:val="21"/>
        </w:rPr>
        <w:drawing>
          <wp:inline distT="0" distB="0" distL="0" distR="0">
            <wp:extent cx="933450" cy="466725"/>
            <wp:effectExtent l="19050" t="0" r="0" b="0"/>
            <wp:docPr id="84" name="Immagine 84" descr="http://www.edurete.org/jsstat/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edurete.org/jsstat/scartotipo.gif"/>
                    <pic:cNvPicPr>
                      <a:picLocks noChangeAspect="1" noChangeArrowheads="1"/>
                    </pic:cNvPicPr>
                  </pic:nvPicPr>
                  <pic:blipFill>
                    <a:blip r:embed="rId16"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7334F1">
        <w:rPr>
          <w:rFonts w:ascii="Arial" w:eastAsia="Times New Roman" w:hAnsi="Arial" w:cs="Arial"/>
          <w:color w:val="000000"/>
          <w:sz w:val="21"/>
          <w:szCs w:val="21"/>
        </w:rPr>
        <w:t>= 0.86</w:t>
      </w:r>
    </w:p>
    <w:p w:rsidR="002A0513" w:rsidRDefault="002A0513">
      <w:pPr>
        <w:rPr>
          <w:rFonts w:ascii="Arial" w:eastAsia="Arial" w:hAnsi="Arial" w:cs="Arial"/>
          <w:color w:val="000000"/>
        </w:rPr>
      </w:pPr>
      <w:r>
        <w:br w:type="page"/>
      </w:r>
    </w:p>
    <w:p w:rsidR="00B070BE" w:rsidRDefault="00B070BE" w:rsidP="002A0513">
      <w:pPr>
        <w:pStyle w:val="Normale1"/>
        <w:ind w:left="284"/>
        <w:rPr>
          <w:b/>
          <w:sz w:val="28"/>
        </w:rPr>
      </w:pPr>
      <w:r>
        <w:rPr>
          <w:b/>
          <w:sz w:val="28"/>
        </w:rPr>
        <w:lastRenderedPageBreak/>
        <w:t xml:space="preserve">12.2 </w:t>
      </w:r>
      <w:r w:rsidR="002A0513">
        <w:rPr>
          <w:b/>
          <w:sz w:val="28"/>
        </w:rPr>
        <w:t xml:space="preserve"> </w:t>
      </w:r>
      <w:r>
        <w:rPr>
          <w:b/>
          <w:sz w:val="28"/>
        </w:rPr>
        <w:t xml:space="preserve">Analisi </w:t>
      </w:r>
      <w:proofErr w:type="spellStart"/>
      <w:r>
        <w:rPr>
          <w:b/>
          <w:sz w:val="28"/>
        </w:rPr>
        <w:t>Bivariata</w:t>
      </w:r>
      <w:proofErr w:type="spellEnd"/>
      <w:r>
        <w:rPr>
          <w:b/>
          <w:sz w:val="28"/>
        </w:rPr>
        <w:t>:</w:t>
      </w:r>
    </w:p>
    <w:p w:rsidR="00B26E5C" w:rsidRDefault="00B26E5C" w:rsidP="00B070BE">
      <w:pPr>
        <w:pStyle w:val="Normale1"/>
      </w:pPr>
    </w:p>
    <w:p w:rsidR="00096118" w:rsidRDefault="00096118">
      <w:pPr>
        <w:pStyle w:val="Normale1"/>
        <w:rPr>
          <w:b/>
        </w:rPr>
      </w:pPr>
    </w:p>
    <w:tbl>
      <w:tblPr>
        <w:tblW w:w="0" w:type="auto"/>
        <w:jc w:val="both"/>
        <w:tblCellSpacing w:w="15" w:type="dxa"/>
        <w:tblCellMar>
          <w:top w:w="15" w:type="dxa"/>
          <w:left w:w="15" w:type="dxa"/>
          <w:bottom w:w="15" w:type="dxa"/>
          <w:right w:w="15" w:type="dxa"/>
        </w:tblCellMar>
        <w:tblLook w:val="0000"/>
      </w:tblPr>
      <w:tblGrid>
        <w:gridCol w:w="4591"/>
        <w:gridCol w:w="4545"/>
      </w:tblGrid>
      <w:tr w:rsidR="00B070BE" w:rsidTr="000E21BD">
        <w:trPr>
          <w:tblCellSpacing w:w="15" w:type="dxa"/>
          <w:jc w:val="both"/>
        </w:trPr>
        <w:tc>
          <w:tcPr>
            <w:tcW w:w="0" w:type="auto"/>
          </w:tcPr>
          <w:tbl>
            <w:tblPr>
              <w:tblW w:w="4500" w:type="dxa"/>
              <w:tblCellSpacing w:w="15" w:type="dxa"/>
              <w:tblCellMar>
                <w:top w:w="15" w:type="dxa"/>
                <w:left w:w="15" w:type="dxa"/>
                <w:bottom w:w="15" w:type="dxa"/>
                <w:right w:w="15" w:type="dxa"/>
              </w:tblCellMar>
              <w:tblLook w:val="0000"/>
            </w:tblPr>
            <w:tblGrid>
              <w:gridCol w:w="4500"/>
            </w:tblGrid>
            <w:tr w:rsidR="00B070BE" w:rsidTr="000E21BD">
              <w:trPr>
                <w:tblCellSpacing w:w="15" w:type="dxa"/>
              </w:trPr>
              <w:tc>
                <w:tcPr>
                  <w:tcW w:w="0" w:type="auto"/>
                  <w:vAlign w:val="center"/>
                </w:tcPr>
                <w:p w:rsidR="00B070BE" w:rsidRPr="00A14627" w:rsidRDefault="00B070BE" w:rsidP="000E21BD">
                  <w:pPr>
                    <w:rPr>
                      <w:rFonts w:ascii="MS Sans Serif" w:eastAsia="Arial Unicode MS" w:hAnsi="MS Sans Serif" w:cs="Arial Unicode MS"/>
                      <w:sz w:val="20"/>
                      <w:szCs w:val="20"/>
                    </w:rPr>
                  </w:pPr>
                  <w:r w:rsidRPr="00A14627">
                    <w:rPr>
                      <w:rFonts w:ascii="MS Sans Serif" w:hAnsi="MS Sans Serif"/>
                      <w:b/>
                      <w:bCs/>
                      <w:sz w:val="20"/>
                      <w:szCs w:val="20"/>
                    </w:rPr>
                    <w:t>Analisi della varianza:</w:t>
                  </w:r>
                  <w:r w:rsidRPr="00A14627">
                    <w:rPr>
                      <w:rFonts w:ascii="MS Sans Serif" w:hAnsi="MS Sans Serif"/>
                      <w:b/>
                      <w:bCs/>
                      <w:sz w:val="20"/>
                      <w:szCs w:val="20"/>
                    </w:rPr>
                    <w:br/>
                    <w:t>V2 x V9</w:t>
                  </w:r>
                </w:p>
              </w:tc>
            </w:tr>
          </w:tbl>
          <w:p w:rsidR="00B070BE" w:rsidRDefault="00B070BE" w:rsidP="000E21BD">
            <w:pPr>
              <w:pStyle w:val="NormaleWeb"/>
              <w:spacing w:before="0" w:beforeAutospacing="0" w:after="0" w:afterAutospacing="0"/>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85"/>
              <w:gridCol w:w="1057"/>
              <w:gridCol w:w="671"/>
              <w:gridCol w:w="967"/>
              <w:gridCol w:w="720"/>
            </w:tblGrid>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5"/>
                      <w:szCs w:val="15"/>
                    </w:rPr>
                    <w:t xml:space="preserve">Numero di </w:t>
                  </w:r>
                  <w:r>
                    <w:rPr>
                      <w:rFonts w:ascii="MS Sans Serif" w:hAnsi="MS Sans Serif"/>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5"/>
                      <w:szCs w:val="15"/>
                    </w:rPr>
                    <w:t xml:space="preserve">Scarto </w:t>
                  </w:r>
                  <w:r>
                    <w:rPr>
                      <w:rFonts w:ascii="MS Sans Serif" w:hAnsi="MS Sans Serif"/>
                      <w:sz w:val="15"/>
                      <w:szCs w:val="15"/>
                    </w:rPr>
                    <w:br/>
                    <w:t>tipo</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b/>
                      <w:bCs/>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1.53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3.73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0.5</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b/>
                      <w:bCs/>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1.67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0.47</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b/>
                      <w:bCs/>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1.89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0.89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0.31</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b/>
                      <w:bCs/>
                      <w:sz w:val="15"/>
                      <w:szCs w:val="15"/>
                    </w:rPr>
                    <w:t xml:space="preserve">Intero </w:t>
                  </w:r>
                  <w:r>
                    <w:rPr>
                      <w:rFonts w:ascii="MS Sans Serif" w:hAnsi="MS Sans Serif"/>
                      <w:b/>
                      <w:bCs/>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33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1.67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7.33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0.47</w:t>
                  </w:r>
                </w:p>
              </w:tc>
            </w:tr>
          </w:tbl>
          <w:p w:rsidR="00B070BE" w:rsidRDefault="00B070BE" w:rsidP="000E21BD">
            <w:pPr>
              <w:pStyle w:val="NormaleWeb"/>
            </w:pPr>
            <w:proofErr w:type="spellStart"/>
            <w:r>
              <w:t>Eta</w:t>
            </w:r>
            <w:proofErr w:type="spellEnd"/>
            <w:r>
              <w:t xml:space="preserve"> quadro = 0.1. Significatività = 0.217.</w:t>
            </w:r>
          </w:p>
        </w:tc>
        <w:tc>
          <w:tcPr>
            <w:tcW w:w="4500" w:type="dxa"/>
          </w:tcPr>
          <w:p w:rsidR="00B070BE" w:rsidRDefault="00B070BE" w:rsidP="000E21BD">
            <w:pPr>
              <w:pStyle w:val="NormaleWeb"/>
              <w:jc w:val="right"/>
            </w:pPr>
            <w:r>
              <w:t xml:space="preserve">  </w:t>
            </w:r>
          </w:p>
          <w:p w:rsidR="00B070BE" w:rsidRDefault="00B070BE" w:rsidP="000E21BD">
            <w:pPr>
              <w:shd w:val="clear" w:color="auto" w:fill="FFFFFF"/>
              <w:rPr>
                <w:rFonts w:ascii="Arial" w:eastAsia="Arial Unicode MS" w:hAnsi="Arial" w:cs="Arial"/>
                <w:sz w:val="11"/>
                <w:szCs w:val="11"/>
              </w:rPr>
            </w:pPr>
          </w:p>
        </w:tc>
      </w:tr>
    </w:tbl>
    <w:p w:rsidR="00B070BE" w:rsidRDefault="00B070BE" w:rsidP="00B070BE">
      <w:pPr>
        <w:pStyle w:val="NormaleWeb"/>
        <w:jc w:val="both"/>
        <w:rPr>
          <w:color w:val="000000"/>
        </w:rPr>
      </w:pPr>
      <w:r>
        <w:rPr>
          <w:color w:val="000000"/>
        </w:rPr>
        <w:t xml:space="preserve">L'analisi della varianza serve a determinare la presenza di una relazione tra una variabile categoriale (nominale o ordinale) e una variabile cardinale. Essa si basa sul confronto tra le medie dei vari gruppi, stabilendo se tra queste esiste una differenza significativa sulla base della scomposizione della devianza totale della variabile cardinale nel campione, indicata con TSS (Total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xml:space="preserve">, la somma della differenza al quadrato tra il valore della variabile per ogni caso e la media del campione </w:t>
      </w:r>
      <w:r>
        <w:rPr>
          <w:noProof/>
          <w:color w:val="000000"/>
        </w:rPr>
        <w:drawing>
          <wp:inline distT="0" distB="0" distL="0" distR="0">
            <wp:extent cx="629920" cy="301625"/>
            <wp:effectExtent l="0" t="0" r="0" b="3175"/>
            <wp:docPr id="62" name="Immagine 62" descr="http://www.edurete.org/jsstat/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devianza.gif"/>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29920" cy="301625"/>
                    </a:xfrm>
                    <a:prstGeom prst="rect">
                      <a:avLst/>
                    </a:prstGeom>
                    <a:noFill/>
                    <a:ln>
                      <a:noFill/>
                    </a:ln>
                  </pic:spPr>
                </pic:pic>
              </a:graphicData>
            </a:graphic>
          </wp:inline>
        </w:drawing>
      </w:r>
      <w:r>
        <w:rPr>
          <w:color w:val="000000"/>
        </w:rPr>
        <w:t>), in due componenti, una imputabile alla presenza della variabile categoriale, detta BSS (</w:t>
      </w:r>
      <w:proofErr w:type="spellStart"/>
      <w:r>
        <w:rPr>
          <w:color w:val="000000"/>
        </w:rPr>
        <w:t>Between</w:t>
      </w:r>
      <w:proofErr w:type="spellEnd"/>
      <w:r>
        <w:rPr>
          <w:color w:val="000000"/>
        </w:rPr>
        <w:t xml:space="preserve">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o devianza esterna e una non imputabile alla presenza di tale variabile detta WSS (</w:t>
      </w:r>
      <w:proofErr w:type="spellStart"/>
      <w:r>
        <w:rPr>
          <w:color w:val="000000"/>
        </w:rPr>
        <w:t>Within</w:t>
      </w:r>
      <w:proofErr w:type="spellEnd"/>
      <w:r>
        <w:rPr>
          <w:color w:val="000000"/>
        </w:rPr>
        <w:t xml:space="preserve">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o devianza interna, dovuta alle variazioni dei dati all'interno delle singole categorie.</w:t>
      </w:r>
    </w:p>
    <w:p w:rsidR="00B070BE" w:rsidRDefault="00B070BE" w:rsidP="00B070BE">
      <w:pPr>
        <w:pStyle w:val="NormaleWeb"/>
        <w:jc w:val="both"/>
        <w:rPr>
          <w:color w:val="000000"/>
        </w:rPr>
      </w:pPr>
      <w:r>
        <w:rPr>
          <w:color w:val="000000"/>
        </w:rPr>
        <w:t>La tabella seguente riporta i 3 gruppi (costruiti sulla base della variabile categoriale) con le osservazioni corrispondenti (tratte dalla variabile cardinale):</w:t>
      </w:r>
    </w:p>
    <w:tbl>
      <w:tblPr>
        <w:tblW w:w="0" w:type="auto"/>
        <w:jc w:val="both"/>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78"/>
        <w:gridCol w:w="163"/>
        <w:gridCol w:w="163"/>
        <w:gridCol w:w="163"/>
        <w:gridCol w:w="163"/>
        <w:gridCol w:w="163"/>
        <w:gridCol w:w="163"/>
        <w:gridCol w:w="163"/>
        <w:gridCol w:w="163"/>
        <w:gridCol w:w="163"/>
        <w:gridCol w:w="163"/>
        <w:gridCol w:w="163"/>
        <w:gridCol w:w="163"/>
        <w:gridCol w:w="163"/>
        <w:gridCol w:w="163"/>
        <w:gridCol w:w="178"/>
      </w:tblGrid>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b/>
                <w:bCs/>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r>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b/>
                <w:bCs/>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b/>
                <w:bCs/>
                <w:sz w:val="13"/>
                <w:szCs w:val="13"/>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3"/>
                <w:szCs w:val="13"/>
              </w:rPr>
            </w:pPr>
            <w:r>
              <w:rPr>
                <w:rFonts w:ascii="MS Sans Serif" w:hAnsi="MS Sans Serif"/>
                <w:sz w:val="13"/>
                <w:szCs w:val="13"/>
              </w:rPr>
              <w:t>2</w:t>
            </w: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bl>
    <w:p w:rsidR="00B070BE" w:rsidRDefault="00B070BE" w:rsidP="00B070BE">
      <w:pPr>
        <w:pStyle w:val="NormaleWeb"/>
        <w:jc w:val="both"/>
        <w:rPr>
          <w:color w:val="000000"/>
        </w:rPr>
      </w:pPr>
      <w:r>
        <w:rPr>
          <w:color w:val="000000"/>
        </w:rPr>
        <w:t xml:space="preserve">La devianza tra le categorie (BSS - </w:t>
      </w:r>
      <w:proofErr w:type="spellStart"/>
      <w:r>
        <w:rPr>
          <w:color w:val="000000"/>
        </w:rPr>
        <w:t>Between</w:t>
      </w:r>
      <w:proofErr w:type="spellEnd"/>
      <w:r>
        <w:rPr>
          <w:color w:val="000000"/>
        </w:rPr>
        <w:t xml:space="preserve">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è data dalla somma dei quadrati delle differenze tra le medie di categoria e la media generale per tutte le k (in questo caso 3) categorie, ripetuta in ciascuna categoria per ciascun soggetto della categoria (in questo caso, rispettivamente, ncat</w:t>
      </w:r>
      <w:r>
        <w:rPr>
          <w:color w:val="000000"/>
          <w:vertAlign w:val="subscript"/>
        </w:rPr>
        <w:t>1</w:t>
      </w:r>
      <w:r>
        <w:rPr>
          <w:color w:val="000000"/>
        </w:rPr>
        <w:t>=15 volte, ncat</w:t>
      </w:r>
      <w:r>
        <w:rPr>
          <w:color w:val="000000"/>
          <w:vertAlign w:val="subscript"/>
        </w:rPr>
        <w:t>2</w:t>
      </w:r>
      <w:r>
        <w:rPr>
          <w:color w:val="000000"/>
        </w:rPr>
        <w:t>=9 volte, ncat</w:t>
      </w:r>
      <w:r>
        <w:rPr>
          <w:color w:val="000000"/>
          <w:vertAlign w:val="subscript"/>
        </w:rPr>
        <w:t>3</w:t>
      </w:r>
      <w:r>
        <w:rPr>
          <w:color w:val="000000"/>
        </w:rPr>
        <w:t xml:space="preserve">=9 volte), ossia </w:t>
      </w:r>
      <w:r>
        <w:rPr>
          <w:noProof/>
          <w:color w:val="000000"/>
        </w:rPr>
        <w:drawing>
          <wp:inline distT="0" distB="0" distL="0" distR="0">
            <wp:extent cx="1337310" cy="327660"/>
            <wp:effectExtent l="0" t="0" r="0" b="0"/>
            <wp:docPr id="61" name="Immagine 61"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rete.org/jsstat/bss.gif"/>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7310" cy="327660"/>
                    </a:xfrm>
                    <a:prstGeom prst="rect">
                      <a:avLst/>
                    </a:prstGeom>
                    <a:noFill/>
                    <a:ln>
                      <a:noFill/>
                    </a:ln>
                  </pic:spPr>
                </pic:pic>
              </a:graphicData>
            </a:graphic>
          </wp:inline>
        </w:drawing>
      </w:r>
      <w:r>
        <w:rPr>
          <w:color w:val="000000"/>
        </w:rPr>
        <w:t>= 15*(1.53-1.67)^2+9*(1.67-1.67)^2+9*(1.89-1.67)^2 = 0.71.</w:t>
      </w:r>
      <w:r>
        <w:rPr>
          <w:color w:val="000000"/>
        </w:rPr>
        <w:br/>
        <w:t xml:space="preserve">La devianza totale (TSS - Total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xml:space="preserve">) è data dalla somma dei quadrati delle differenze </w:t>
      </w:r>
      <w:r>
        <w:rPr>
          <w:color w:val="000000"/>
        </w:rPr>
        <w:lastRenderedPageBreak/>
        <w:t xml:space="preserve">tra i valori di ogni singolo caso e la media generale e vale </w:t>
      </w:r>
      <w:r>
        <w:rPr>
          <w:noProof/>
          <w:color w:val="000000"/>
        </w:rPr>
        <w:drawing>
          <wp:inline distT="0" distB="0" distL="0" distR="0">
            <wp:extent cx="1069975" cy="310515"/>
            <wp:effectExtent l="0" t="0" r="0" b="0"/>
            <wp:docPr id="57" name="Immagine 57"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edurete.org/jsstat/t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9975" cy="310515"/>
                    </a:xfrm>
                    <a:prstGeom prst="rect">
                      <a:avLst/>
                    </a:prstGeom>
                    <a:noFill/>
                    <a:ln>
                      <a:noFill/>
                    </a:ln>
                  </pic:spPr>
                </pic:pic>
              </a:graphicData>
            </a:graphic>
          </wp:inline>
        </w:drawing>
      </w:r>
      <w:r>
        <w:rPr>
          <w:color w:val="000000"/>
        </w:rPr>
        <w:t>= (2-1.67)^2+(1-1.67)^2+(2-1.67)^2+(2-1.67)^2+(2-1.67)^2+(1-1.67)^2+(2-1.67)^2+(2-1.67)^2+(2-1.67)^2+(1-1.67)^2+(2-1.67)^2+(1-1.67)^2+(1-1.67)^2+(1-1.67)^2+(2-1.67)^2+(1-1.67)^2+(1-1.67)^2+(2-1.67)^2+(2-1.67)^2+(2-1.67)^2+(2-1.67)^2+(1-1.67)^2+(2-1.67)^2+(2-1.67)^2+(2-1.67)^2+(1-1.67)^2+(1-1.67)^2+(2-1.67)^2+(2-1.67)^2+(2-1.67)^2+(2-1.67)^2+(2-1.67)^2+(2-1.67)^2 = 7.33.</w:t>
      </w:r>
    </w:p>
    <w:p w:rsidR="00A14627" w:rsidRDefault="00B070BE" w:rsidP="00B070BE">
      <w:pPr>
        <w:pStyle w:val="NormaleWeb"/>
        <w:jc w:val="both"/>
        <w:rPr>
          <w:color w:val="000000"/>
        </w:rPr>
      </w:pPr>
      <w:r>
        <w:rPr>
          <w:color w:val="000000"/>
        </w:rPr>
        <w:t xml:space="preserve">La probabilità che questo valore di BSS sia diverso da zero per effetto del caso è 0.22. Il valore è calcolato sulla distribuzione di probabilità F di </w:t>
      </w:r>
      <w:proofErr w:type="spellStart"/>
      <w:r>
        <w:rPr>
          <w:color w:val="000000"/>
        </w:rPr>
        <w:t>Snedecor-Fisher</w:t>
      </w:r>
      <w:proofErr w:type="spellEnd"/>
      <w:r>
        <w:rPr>
          <w:color w:val="000000"/>
        </w:rPr>
        <w:t xml:space="preserve"> con 30 e 2 gradi di libertà, in corrispondenza dell'ascissa 1.61 (area a destra di tale punto).</w:t>
      </w:r>
    </w:p>
    <w:p w:rsidR="00B070BE" w:rsidRDefault="00B070BE" w:rsidP="00B070BE">
      <w:pPr>
        <w:pStyle w:val="NormaleWeb"/>
        <w:jc w:val="both"/>
        <w:rPr>
          <w:color w:val="000000"/>
        </w:rPr>
      </w:pPr>
      <w:r>
        <w:rPr>
          <w:color w:val="000000"/>
        </w:rPr>
        <w:br/>
        <w:t>Quando questo valore di probabilità (detto significatività della relazione) è inferiore a 0,05 si può iniziare a supporre lecitamente che vi sia una differenza significativa tra le medie dei due gruppi e quindi una relazione tra le due variabili.</w:t>
      </w:r>
    </w:p>
    <w:p w:rsidR="00B070BE" w:rsidRDefault="00B070BE" w:rsidP="00B070BE">
      <w:pPr>
        <w:pStyle w:val="NormaleWeb"/>
        <w:jc w:val="both"/>
        <w:rPr>
          <w:color w:val="000000"/>
        </w:rPr>
      </w:pPr>
      <w:r>
        <w:rPr>
          <w:color w:val="000000"/>
        </w:rPr>
        <w:t>NON vi è quindi relazione tra le due variabili (a livello di fiducia 0,05)</w:t>
      </w:r>
    </w:p>
    <w:p w:rsidR="00B070BE" w:rsidRDefault="00B070BE" w:rsidP="00B070BE">
      <w:pPr>
        <w:pStyle w:val="NormaleWeb"/>
        <w:jc w:val="both"/>
        <w:rPr>
          <w:color w:val="000000"/>
        </w:rPr>
      </w:pPr>
      <w:proofErr w:type="spellStart"/>
      <w:r>
        <w:rPr>
          <w:color w:val="000000"/>
        </w:rPr>
        <w:t>Eta</w:t>
      </w:r>
      <w:proofErr w:type="spellEnd"/>
      <w:r>
        <w:rPr>
          <w:color w:val="000000"/>
        </w:rPr>
        <w:t xml:space="preserve"> quadro è un indice che dà la proporzione di devianza totale della variabile cardinale attribuibile alla variabile categoriale e vale </w:t>
      </w:r>
      <w:r>
        <w:rPr>
          <w:noProof/>
          <w:color w:val="000000"/>
        </w:rPr>
        <w:drawing>
          <wp:inline distT="0" distB="0" distL="0" distR="0">
            <wp:extent cx="534670" cy="284480"/>
            <wp:effectExtent l="0" t="0" r="0" b="1270"/>
            <wp:docPr id="56" name="Immagine 56" descr="http://www.edurete.org/jsstat/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edurete.org/jsstat/etaquadro.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r>
        <w:rPr>
          <w:color w:val="000000"/>
        </w:rPr>
        <w:t xml:space="preserve">= 0.1. Quanto più è alto </w:t>
      </w:r>
      <w:proofErr w:type="spellStart"/>
      <w:r>
        <w:rPr>
          <w:color w:val="000000"/>
        </w:rPr>
        <w:t>eta</w:t>
      </w:r>
      <w:proofErr w:type="spellEnd"/>
      <w:r>
        <w:rPr>
          <w:color w:val="000000"/>
        </w:rPr>
        <w:t xml:space="preserve"> quadro tanto più è alta tale proporzione, quindi tanto maggiore è la forza della relazione tra le due variabili.</w:t>
      </w:r>
    </w:p>
    <w:p w:rsidR="002A0513" w:rsidRDefault="002A0513">
      <w:pPr>
        <w:rPr>
          <w:rFonts w:ascii="Arial" w:eastAsia="Times New Roman" w:hAnsi="Arial" w:cs="Arial"/>
          <w:color w:val="000000"/>
          <w:sz w:val="21"/>
          <w:szCs w:val="21"/>
        </w:rPr>
      </w:pPr>
      <w:r>
        <w:rPr>
          <w:color w:val="000000"/>
        </w:rPr>
        <w:br w:type="page"/>
      </w:r>
    </w:p>
    <w:p w:rsidR="00A14627" w:rsidRDefault="00A14627" w:rsidP="00A14627">
      <w:pPr>
        <w:pStyle w:val="NormaleWeb"/>
        <w:jc w:val="both"/>
        <w:rPr>
          <w:color w:val="000000"/>
        </w:rPr>
      </w:pPr>
      <w:r>
        <w:rPr>
          <w:color w:val="000000"/>
        </w:rPr>
        <w:lastRenderedPageBreak/>
        <w:t>Legenda di figura:</w:t>
      </w:r>
    </w:p>
    <w:p w:rsidR="00B070BE" w:rsidRPr="00456673" w:rsidRDefault="00B070BE" w:rsidP="00A14627">
      <w:pPr>
        <w:pStyle w:val="NormaleWeb"/>
        <w:jc w:val="both"/>
        <w:rPr>
          <w:rFonts w:ascii="MS Sans Serif" w:hAnsi="MS Sans Serif"/>
          <w:color w:val="000000"/>
          <w:sz w:val="13"/>
          <w:szCs w:val="13"/>
        </w:rPr>
      </w:pPr>
      <w:r>
        <w:rPr>
          <w:noProof/>
          <w:color w:val="000000"/>
          <w:sz w:val="20"/>
          <w:szCs w:val="20"/>
        </w:rPr>
        <w:drawing>
          <wp:anchor distT="0" distB="0" distL="114300" distR="114300" simplePos="0" relativeHeight="251658240" behindDoc="0" locked="0" layoutInCell="1" allowOverlap="1">
            <wp:simplePos x="0" y="0"/>
            <wp:positionH relativeFrom="column">
              <wp:posOffset>-234950</wp:posOffset>
            </wp:positionH>
            <wp:positionV relativeFrom="paragraph">
              <wp:posOffset>109855</wp:posOffset>
            </wp:positionV>
            <wp:extent cx="6313805" cy="3378200"/>
            <wp:effectExtent l="19050" t="0" r="0" b="0"/>
            <wp:wrapThrough wrapText="bothSides">
              <wp:wrapPolygon edited="0">
                <wp:start x="-65" y="0"/>
                <wp:lineTo x="-65" y="21438"/>
                <wp:lineTo x="21572" y="21438"/>
                <wp:lineTo x="21572" y="0"/>
                <wp:lineTo x="-65" y="0"/>
              </wp:wrapPolygon>
            </wp:wrapThrough>
            <wp:docPr id="55" name="Immagine 55" descr="http://www.edurete.org/jsstat/boxpl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edurete.org/jsstat/boxplot.png"/>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13805" cy="3378200"/>
                    </a:xfrm>
                    <a:prstGeom prst="rect">
                      <a:avLst/>
                    </a:prstGeom>
                    <a:noFill/>
                    <a:ln>
                      <a:noFill/>
                    </a:ln>
                  </pic:spPr>
                </pic:pic>
              </a:graphicData>
            </a:graphic>
          </wp:anchor>
        </w:drawing>
      </w:r>
    </w:p>
    <w:p w:rsidR="00B070BE" w:rsidRDefault="00B070BE" w:rsidP="00B070BE">
      <w:pPr>
        <w:rPr>
          <w:rFonts w:ascii="Arial" w:hAnsi="Arial" w:cs="Arial"/>
          <w:color w:val="000000"/>
          <w:sz w:val="20"/>
          <w:szCs w:val="20"/>
        </w:rPr>
      </w:pPr>
    </w:p>
    <w:p w:rsidR="002A0513" w:rsidRDefault="002A0513">
      <w:pPr>
        <w:rPr>
          <w:rFonts w:ascii="Arial" w:hAnsi="Arial" w:cs="Arial"/>
          <w:color w:val="000000"/>
          <w:sz w:val="20"/>
          <w:szCs w:val="20"/>
        </w:rPr>
      </w:pPr>
      <w:r>
        <w:rPr>
          <w:rFonts w:ascii="Arial" w:hAnsi="Arial" w:cs="Arial"/>
          <w:color w:val="000000"/>
          <w:sz w:val="20"/>
          <w:szCs w:val="20"/>
        </w:rPr>
        <w:br w:type="page"/>
      </w:r>
    </w:p>
    <w:tbl>
      <w:tblPr>
        <w:tblW w:w="0" w:type="auto"/>
        <w:jc w:val="both"/>
        <w:tblCellSpacing w:w="15" w:type="dxa"/>
        <w:tblCellMar>
          <w:top w:w="15" w:type="dxa"/>
          <w:left w:w="15" w:type="dxa"/>
          <w:bottom w:w="15" w:type="dxa"/>
          <w:right w:w="15" w:type="dxa"/>
        </w:tblCellMar>
        <w:tblLook w:val="0000"/>
      </w:tblPr>
      <w:tblGrid>
        <w:gridCol w:w="4591"/>
        <w:gridCol w:w="4545"/>
      </w:tblGrid>
      <w:tr w:rsidR="00B070BE" w:rsidTr="000E21BD">
        <w:trPr>
          <w:tblCellSpacing w:w="15" w:type="dxa"/>
          <w:jc w:val="both"/>
        </w:trPr>
        <w:tc>
          <w:tcPr>
            <w:tcW w:w="0" w:type="auto"/>
          </w:tcPr>
          <w:tbl>
            <w:tblPr>
              <w:tblW w:w="4500" w:type="dxa"/>
              <w:tblCellSpacing w:w="15" w:type="dxa"/>
              <w:tblCellMar>
                <w:top w:w="15" w:type="dxa"/>
                <w:left w:w="15" w:type="dxa"/>
                <w:bottom w:w="15" w:type="dxa"/>
                <w:right w:w="15" w:type="dxa"/>
              </w:tblCellMar>
              <w:tblLook w:val="0000"/>
            </w:tblPr>
            <w:tblGrid>
              <w:gridCol w:w="4500"/>
            </w:tblGrid>
            <w:tr w:rsidR="00B070BE" w:rsidTr="000E21BD">
              <w:trPr>
                <w:tblCellSpacing w:w="15" w:type="dxa"/>
              </w:trPr>
              <w:tc>
                <w:tcPr>
                  <w:tcW w:w="0" w:type="auto"/>
                  <w:vAlign w:val="center"/>
                </w:tcPr>
                <w:p w:rsidR="00B070BE" w:rsidRPr="00A14627" w:rsidRDefault="00B070BE" w:rsidP="000E21BD">
                  <w:pPr>
                    <w:rPr>
                      <w:rFonts w:ascii="MS Sans Serif" w:eastAsia="Arial Unicode MS" w:hAnsi="MS Sans Serif" w:cs="Arial Unicode MS"/>
                      <w:sz w:val="20"/>
                      <w:szCs w:val="20"/>
                    </w:rPr>
                  </w:pPr>
                  <w:r w:rsidRPr="00A14627">
                    <w:rPr>
                      <w:rFonts w:ascii="MS Sans Serif" w:hAnsi="MS Sans Serif"/>
                      <w:b/>
                      <w:bCs/>
                      <w:sz w:val="20"/>
                      <w:szCs w:val="20"/>
                    </w:rPr>
                    <w:lastRenderedPageBreak/>
                    <w:t>Analisi della varianza:</w:t>
                  </w:r>
                  <w:r w:rsidRPr="00A14627">
                    <w:rPr>
                      <w:rFonts w:ascii="MS Sans Serif" w:hAnsi="MS Sans Serif"/>
                      <w:b/>
                      <w:bCs/>
                      <w:sz w:val="20"/>
                      <w:szCs w:val="20"/>
                    </w:rPr>
                    <w:br/>
                    <w:t>V2 x V10</w:t>
                  </w:r>
                </w:p>
              </w:tc>
            </w:tr>
          </w:tbl>
          <w:p w:rsidR="00B070BE" w:rsidRDefault="00B070BE" w:rsidP="000E21BD">
            <w:pPr>
              <w:pStyle w:val="NormaleWeb"/>
              <w:spacing w:before="0" w:beforeAutospacing="0" w:after="0" w:afterAutospacing="0"/>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85"/>
              <w:gridCol w:w="1057"/>
              <w:gridCol w:w="671"/>
              <w:gridCol w:w="967"/>
              <w:gridCol w:w="720"/>
            </w:tblGrid>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 xml:space="preserve">Numero di </w:t>
                  </w:r>
                  <w:r>
                    <w:rPr>
                      <w:rFonts w:ascii="MS Sans Serif" w:hAnsi="MS Sans Serif"/>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 xml:space="preserve">Scarto </w:t>
                  </w:r>
                  <w:r>
                    <w:rPr>
                      <w:rFonts w:ascii="MS Sans Serif" w:hAnsi="MS Sans Serif"/>
                      <w:sz w:val="15"/>
                      <w:szCs w:val="15"/>
                    </w:rPr>
                    <w:br/>
                    <w:t>tipo</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2.07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16.93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1.06</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1.33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0.67</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1.78</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13.56</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1.23</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5"/>
                      <w:szCs w:val="15"/>
                    </w:rPr>
                    <w:t xml:space="preserve">Intero </w:t>
                  </w:r>
                  <w:r>
                    <w:rPr>
                      <w:rFonts w:ascii="MS Sans Serif" w:hAnsi="MS Sans Serif"/>
                      <w:b/>
                      <w:bCs/>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1.79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37.52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1.07</w:t>
                  </w:r>
                </w:p>
              </w:tc>
            </w:tr>
          </w:tbl>
          <w:p w:rsidR="00B070BE" w:rsidRDefault="00B070BE" w:rsidP="000E21BD">
            <w:pPr>
              <w:pStyle w:val="NormaleWeb"/>
            </w:pPr>
            <w:proofErr w:type="spellStart"/>
            <w:r>
              <w:t>Eta</w:t>
            </w:r>
            <w:proofErr w:type="spellEnd"/>
            <w:r>
              <w:t xml:space="preserve"> quadro = 0.08. Significatività = 0.283.</w:t>
            </w:r>
          </w:p>
          <w:p w:rsidR="00B070BE" w:rsidRDefault="00B070BE" w:rsidP="000E21BD">
            <w:pPr>
              <w:pStyle w:val="NormaleWeb"/>
            </w:pPr>
            <w:r>
              <w:t> </w:t>
            </w:r>
          </w:p>
        </w:tc>
        <w:tc>
          <w:tcPr>
            <w:tcW w:w="4500" w:type="dxa"/>
          </w:tcPr>
          <w:p w:rsidR="00B070BE" w:rsidRDefault="00B070BE" w:rsidP="000E21BD">
            <w:pPr>
              <w:shd w:val="clear" w:color="auto" w:fill="FFFFFF"/>
              <w:rPr>
                <w:rFonts w:ascii="Arial" w:eastAsia="Arial Unicode MS" w:hAnsi="Arial" w:cs="Arial"/>
                <w:sz w:val="14"/>
                <w:szCs w:val="14"/>
              </w:rPr>
            </w:pPr>
          </w:p>
        </w:tc>
      </w:tr>
    </w:tbl>
    <w:p w:rsidR="00B070BE" w:rsidRDefault="00B070BE" w:rsidP="00B070BE">
      <w:pPr>
        <w:pStyle w:val="NormaleWeb"/>
        <w:jc w:val="both"/>
        <w:rPr>
          <w:color w:val="000000"/>
        </w:rPr>
      </w:pPr>
      <w:r>
        <w:rPr>
          <w:color w:val="000000"/>
        </w:rPr>
        <w:t>La tabella seguente riporta i 3 gruppi (costruiti sulla base della variabile categoriale) con le osservazioni corrispondenti (tratte dalla variabile cardinale):</w:t>
      </w:r>
    </w:p>
    <w:tbl>
      <w:tblPr>
        <w:tblW w:w="0" w:type="auto"/>
        <w:jc w:val="both"/>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4"/>
        <w:gridCol w:w="179"/>
        <w:gridCol w:w="179"/>
        <w:gridCol w:w="179"/>
        <w:gridCol w:w="179"/>
        <w:gridCol w:w="179"/>
        <w:gridCol w:w="179"/>
        <w:gridCol w:w="179"/>
        <w:gridCol w:w="179"/>
        <w:gridCol w:w="179"/>
        <w:gridCol w:w="179"/>
        <w:gridCol w:w="179"/>
        <w:gridCol w:w="179"/>
        <w:gridCol w:w="179"/>
        <w:gridCol w:w="179"/>
        <w:gridCol w:w="194"/>
      </w:tblGrid>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4</w:t>
            </w:r>
          </w:p>
        </w:tc>
      </w:tr>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4</w:t>
            </w: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bl>
    <w:p w:rsidR="00A14627" w:rsidRDefault="00B070BE" w:rsidP="00B070BE">
      <w:pPr>
        <w:pStyle w:val="NormaleWeb"/>
        <w:jc w:val="both"/>
        <w:rPr>
          <w:color w:val="000000"/>
        </w:rPr>
      </w:pPr>
      <w:r>
        <w:rPr>
          <w:color w:val="000000"/>
        </w:rPr>
        <w:t xml:space="preserve">La devianza tra le categorie (BSS - </w:t>
      </w:r>
      <w:proofErr w:type="spellStart"/>
      <w:r>
        <w:rPr>
          <w:color w:val="000000"/>
        </w:rPr>
        <w:t>Between</w:t>
      </w:r>
      <w:proofErr w:type="spellEnd"/>
      <w:r>
        <w:rPr>
          <w:color w:val="000000"/>
        </w:rPr>
        <w:t xml:space="preserve">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è data dalla somma dei quadrati delle differenze tra le medie di categoria e la media generale per tutte le k (in questo caso 3) categorie, ripetuta in ciascuna categoria per ciascun soggetto della categoria (in questo caso, rispettivamente, ncat</w:t>
      </w:r>
      <w:r>
        <w:rPr>
          <w:color w:val="000000"/>
          <w:vertAlign w:val="subscript"/>
        </w:rPr>
        <w:t>1</w:t>
      </w:r>
      <w:r>
        <w:rPr>
          <w:color w:val="000000"/>
        </w:rPr>
        <w:t>=15 volte, ncat</w:t>
      </w:r>
      <w:r>
        <w:rPr>
          <w:color w:val="000000"/>
          <w:vertAlign w:val="subscript"/>
        </w:rPr>
        <w:t>2</w:t>
      </w:r>
      <w:r>
        <w:rPr>
          <w:color w:val="000000"/>
        </w:rPr>
        <w:t>=9 volte, ncat</w:t>
      </w:r>
      <w:r>
        <w:rPr>
          <w:color w:val="000000"/>
          <w:vertAlign w:val="subscript"/>
        </w:rPr>
        <w:t>3</w:t>
      </w:r>
      <w:r>
        <w:rPr>
          <w:color w:val="000000"/>
        </w:rPr>
        <w:t xml:space="preserve">=9 volte), ossia </w:t>
      </w:r>
      <w:r>
        <w:rPr>
          <w:noProof/>
          <w:color w:val="000000"/>
        </w:rPr>
        <w:drawing>
          <wp:inline distT="0" distB="0" distL="0" distR="0">
            <wp:extent cx="1337310" cy="327660"/>
            <wp:effectExtent l="0" t="0" r="0" b="0"/>
            <wp:docPr id="53" name="Immagine 53"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edurete.org/jsstat/bss.gif"/>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7310" cy="327660"/>
                    </a:xfrm>
                    <a:prstGeom prst="rect">
                      <a:avLst/>
                    </a:prstGeom>
                    <a:noFill/>
                    <a:ln>
                      <a:noFill/>
                    </a:ln>
                  </pic:spPr>
                </pic:pic>
              </a:graphicData>
            </a:graphic>
          </wp:inline>
        </w:drawing>
      </w:r>
      <w:r w:rsidR="00A14627">
        <w:rPr>
          <w:color w:val="000000"/>
        </w:rPr>
        <w:t>=</w:t>
      </w:r>
      <w:r>
        <w:rPr>
          <w:color w:val="000000"/>
        </w:rPr>
        <w:t>3.03.</w:t>
      </w:r>
    </w:p>
    <w:p w:rsidR="00B070BE" w:rsidRDefault="00B070BE" w:rsidP="00B070BE">
      <w:pPr>
        <w:pStyle w:val="NormaleWeb"/>
        <w:jc w:val="both"/>
        <w:rPr>
          <w:color w:val="000000"/>
        </w:rPr>
      </w:pPr>
      <w:r>
        <w:rPr>
          <w:color w:val="000000"/>
        </w:rPr>
        <w:br/>
        <w:t xml:space="preserve">La devianza totale (TSS - Total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xml:space="preserve">) è data dalla somma dei quadrati delle differenze tra i valori di ogni singolo caso e la media generale e vale </w:t>
      </w:r>
      <w:r>
        <w:rPr>
          <w:noProof/>
          <w:color w:val="000000"/>
        </w:rPr>
        <w:drawing>
          <wp:inline distT="0" distB="0" distL="0" distR="0">
            <wp:extent cx="1069975" cy="310515"/>
            <wp:effectExtent l="0" t="0" r="0" b="0"/>
            <wp:docPr id="49" name="Immagine 49"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rete.org/jsstat/t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9975" cy="310515"/>
                    </a:xfrm>
                    <a:prstGeom prst="rect">
                      <a:avLst/>
                    </a:prstGeom>
                    <a:noFill/>
                    <a:ln>
                      <a:noFill/>
                    </a:ln>
                  </pic:spPr>
                </pic:pic>
              </a:graphicData>
            </a:graphic>
          </wp:inline>
        </w:drawing>
      </w:r>
      <w:r>
        <w:rPr>
          <w:color w:val="000000"/>
        </w:rPr>
        <w:t>= 37.52.</w:t>
      </w:r>
    </w:p>
    <w:p w:rsidR="00A14627" w:rsidRDefault="00A14627" w:rsidP="00B070BE">
      <w:pPr>
        <w:pStyle w:val="NormaleWeb"/>
        <w:jc w:val="both"/>
        <w:rPr>
          <w:color w:val="000000"/>
        </w:rPr>
      </w:pPr>
    </w:p>
    <w:p w:rsidR="00A14627" w:rsidRDefault="00B070BE" w:rsidP="00B070BE">
      <w:pPr>
        <w:pStyle w:val="NormaleWeb"/>
        <w:jc w:val="both"/>
        <w:rPr>
          <w:color w:val="000000"/>
        </w:rPr>
      </w:pPr>
      <w:r>
        <w:rPr>
          <w:color w:val="000000"/>
        </w:rPr>
        <w:t xml:space="preserve">La probabilità che questo valore di BSS sia diverso da zero per effetto del caso è 0.28. Il valore è calcolato sulla distribuzione di probabilità F di </w:t>
      </w:r>
      <w:proofErr w:type="spellStart"/>
      <w:r>
        <w:rPr>
          <w:color w:val="000000"/>
        </w:rPr>
        <w:t>Snedecor-Fisher</w:t>
      </w:r>
      <w:proofErr w:type="spellEnd"/>
      <w:r>
        <w:rPr>
          <w:color w:val="000000"/>
        </w:rPr>
        <w:t xml:space="preserve"> con 30 e 2 gradi di libertà, in corrispondenza dell'ascissa 1.32 (area a destra di tale punto).</w:t>
      </w:r>
    </w:p>
    <w:p w:rsidR="00B070BE" w:rsidRDefault="00B070BE" w:rsidP="00B070BE">
      <w:pPr>
        <w:pStyle w:val="NormaleWeb"/>
        <w:jc w:val="both"/>
        <w:rPr>
          <w:color w:val="000000"/>
        </w:rPr>
      </w:pPr>
      <w:r>
        <w:rPr>
          <w:color w:val="000000"/>
        </w:rPr>
        <w:br/>
        <w:t xml:space="preserve">Quando questo valore di probabilità (detto significatività della relazione) è inferiore a 0,05 si può </w:t>
      </w:r>
      <w:r>
        <w:rPr>
          <w:color w:val="000000"/>
        </w:rPr>
        <w:lastRenderedPageBreak/>
        <w:t>iniziare a supporre lecitamente che vi sia una differenza significativa tra le medie dei due gruppi e quindi una relazione tra le due variabili.</w:t>
      </w:r>
    </w:p>
    <w:p w:rsidR="00B070BE" w:rsidRDefault="00B070BE" w:rsidP="00B070BE">
      <w:pPr>
        <w:pStyle w:val="NormaleWeb"/>
        <w:jc w:val="both"/>
        <w:rPr>
          <w:color w:val="000000"/>
        </w:rPr>
      </w:pPr>
      <w:r>
        <w:rPr>
          <w:color w:val="000000"/>
        </w:rPr>
        <w:t>NON vi è quindi relazione tra le due variabili (a livello di fiducia 0,05)</w:t>
      </w:r>
    </w:p>
    <w:p w:rsidR="00B070BE" w:rsidRDefault="00B070BE" w:rsidP="00B070BE">
      <w:pPr>
        <w:pStyle w:val="NormaleWeb"/>
        <w:jc w:val="both"/>
        <w:rPr>
          <w:color w:val="000000"/>
        </w:rPr>
      </w:pPr>
      <w:proofErr w:type="spellStart"/>
      <w:r>
        <w:rPr>
          <w:color w:val="000000"/>
        </w:rPr>
        <w:t>Eta</w:t>
      </w:r>
      <w:proofErr w:type="spellEnd"/>
      <w:r>
        <w:rPr>
          <w:color w:val="000000"/>
        </w:rPr>
        <w:t xml:space="preserve"> quadro è un indice che dà la proporzione di devianza totale della variabile cardinale attribuibile alla variabile categoriale e vale </w:t>
      </w:r>
      <w:r>
        <w:rPr>
          <w:noProof/>
          <w:color w:val="000000"/>
        </w:rPr>
        <w:drawing>
          <wp:inline distT="0" distB="0" distL="0" distR="0">
            <wp:extent cx="534670" cy="284480"/>
            <wp:effectExtent l="0" t="0" r="0" b="1270"/>
            <wp:docPr id="48" name="Immagine 48" descr="http://www.edurete.org/jsstat/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etaquadro.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r>
        <w:rPr>
          <w:color w:val="000000"/>
        </w:rPr>
        <w:t xml:space="preserve">= 0.08. Quanto più è alto </w:t>
      </w:r>
      <w:proofErr w:type="spellStart"/>
      <w:r>
        <w:rPr>
          <w:color w:val="000000"/>
        </w:rPr>
        <w:t>eta</w:t>
      </w:r>
      <w:proofErr w:type="spellEnd"/>
      <w:r>
        <w:rPr>
          <w:color w:val="000000"/>
        </w:rPr>
        <w:t xml:space="preserve"> quadro tanto più è alta tale proporzione, quindi tanto maggiore è la forza della relazione tra le due variabili.</w:t>
      </w:r>
    </w:p>
    <w:p w:rsidR="00B070BE" w:rsidRDefault="00B070BE" w:rsidP="00B070BE">
      <w:pPr>
        <w:pStyle w:val="NormaleWeb"/>
        <w:jc w:val="both"/>
        <w:rPr>
          <w:color w:val="000000"/>
        </w:rPr>
      </w:pPr>
    </w:p>
    <w:p w:rsidR="00A14627" w:rsidRDefault="00A14627" w:rsidP="00B070BE">
      <w:pPr>
        <w:pStyle w:val="NormaleWeb"/>
        <w:jc w:val="both"/>
        <w:rPr>
          <w:color w:val="000000"/>
        </w:rPr>
      </w:pPr>
    </w:p>
    <w:p w:rsidR="00A14627" w:rsidRDefault="00A14627" w:rsidP="00B070BE">
      <w:pPr>
        <w:pStyle w:val="NormaleWeb"/>
        <w:jc w:val="both"/>
        <w:rPr>
          <w:color w:val="000000"/>
        </w:rPr>
      </w:pPr>
    </w:p>
    <w:p w:rsidR="002A0513" w:rsidRDefault="002A0513">
      <w:pPr>
        <w:rPr>
          <w:rFonts w:ascii="Arial" w:eastAsia="Times New Roman" w:hAnsi="Arial" w:cs="Arial"/>
          <w:color w:val="000000"/>
          <w:sz w:val="21"/>
          <w:szCs w:val="21"/>
        </w:rPr>
      </w:pPr>
      <w:r>
        <w:rPr>
          <w:color w:val="000000"/>
        </w:rPr>
        <w:br w:type="page"/>
      </w:r>
    </w:p>
    <w:tbl>
      <w:tblPr>
        <w:tblW w:w="0" w:type="auto"/>
        <w:jc w:val="both"/>
        <w:tblCellSpacing w:w="15" w:type="dxa"/>
        <w:tblCellMar>
          <w:top w:w="15" w:type="dxa"/>
          <w:left w:w="15" w:type="dxa"/>
          <w:bottom w:w="15" w:type="dxa"/>
          <w:right w:w="15" w:type="dxa"/>
        </w:tblCellMar>
        <w:tblLook w:val="0000"/>
      </w:tblPr>
      <w:tblGrid>
        <w:gridCol w:w="4591"/>
        <w:gridCol w:w="4545"/>
      </w:tblGrid>
      <w:tr w:rsidR="00B070BE" w:rsidTr="000E21BD">
        <w:trPr>
          <w:tblCellSpacing w:w="15" w:type="dxa"/>
          <w:jc w:val="both"/>
        </w:trPr>
        <w:tc>
          <w:tcPr>
            <w:tcW w:w="0" w:type="auto"/>
          </w:tcPr>
          <w:tbl>
            <w:tblPr>
              <w:tblW w:w="4500" w:type="dxa"/>
              <w:tblCellSpacing w:w="15" w:type="dxa"/>
              <w:tblCellMar>
                <w:top w:w="15" w:type="dxa"/>
                <w:left w:w="15" w:type="dxa"/>
                <w:bottom w:w="15" w:type="dxa"/>
                <w:right w:w="15" w:type="dxa"/>
              </w:tblCellMar>
              <w:tblLook w:val="0000"/>
            </w:tblPr>
            <w:tblGrid>
              <w:gridCol w:w="4500"/>
            </w:tblGrid>
            <w:tr w:rsidR="00B070BE" w:rsidTr="000E21BD">
              <w:trPr>
                <w:tblCellSpacing w:w="15" w:type="dxa"/>
              </w:trPr>
              <w:tc>
                <w:tcPr>
                  <w:tcW w:w="0" w:type="auto"/>
                  <w:vAlign w:val="center"/>
                </w:tcPr>
                <w:p w:rsidR="00B070BE" w:rsidRPr="00A14627" w:rsidRDefault="00B070BE" w:rsidP="000E21BD">
                  <w:pPr>
                    <w:rPr>
                      <w:rFonts w:ascii="MS Sans Serif" w:eastAsia="Arial Unicode MS" w:hAnsi="MS Sans Serif" w:cs="Arial Unicode MS"/>
                      <w:sz w:val="20"/>
                      <w:szCs w:val="20"/>
                    </w:rPr>
                  </w:pPr>
                  <w:r w:rsidRPr="00A14627">
                    <w:rPr>
                      <w:rFonts w:ascii="MS Sans Serif" w:hAnsi="MS Sans Serif"/>
                      <w:b/>
                      <w:bCs/>
                      <w:sz w:val="20"/>
                      <w:szCs w:val="20"/>
                    </w:rPr>
                    <w:lastRenderedPageBreak/>
                    <w:t>Analisi della varianza:</w:t>
                  </w:r>
                  <w:r w:rsidRPr="00A14627">
                    <w:rPr>
                      <w:rFonts w:ascii="MS Sans Serif" w:hAnsi="MS Sans Serif"/>
                      <w:b/>
                      <w:bCs/>
                      <w:sz w:val="20"/>
                      <w:szCs w:val="20"/>
                    </w:rPr>
                    <w:br/>
                    <w:t>V2 x V11</w:t>
                  </w:r>
                </w:p>
              </w:tc>
            </w:tr>
          </w:tbl>
          <w:p w:rsidR="00B070BE" w:rsidRDefault="00B070BE" w:rsidP="000E21BD">
            <w:pPr>
              <w:pStyle w:val="NormaleWeb"/>
              <w:spacing w:before="0" w:beforeAutospacing="0" w:after="0" w:afterAutospacing="0"/>
              <w:rPr>
                <w:vanish/>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085"/>
              <w:gridCol w:w="1057"/>
              <w:gridCol w:w="671"/>
              <w:gridCol w:w="967"/>
              <w:gridCol w:w="720"/>
            </w:tblGrid>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Categoria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 xml:space="preserve">Numero di </w:t>
                  </w:r>
                  <w:r>
                    <w:rPr>
                      <w:rFonts w:ascii="MS Sans Serif" w:hAnsi="MS Sans Serif"/>
                      <w:sz w:val="15"/>
                      <w:szCs w:val="15"/>
                    </w:rPr>
                    <w:br/>
                    <w:t>casi</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Devianza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5"/>
                      <w:szCs w:val="15"/>
                    </w:rPr>
                    <w:t xml:space="preserve">Scarto </w:t>
                  </w:r>
                  <w:r>
                    <w:rPr>
                      <w:rFonts w:ascii="MS Sans Serif" w:hAnsi="MS Sans Serif"/>
                      <w:sz w:val="15"/>
                      <w:szCs w:val="15"/>
                    </w:rPr>
                    <w:br/>
                    <w:t>tipo</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1.87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11.73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0.88</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1.44</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4.22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0.68</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1.78</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7.56</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0.92</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5"/>
                      <w:szCs w:val="15"/>
                    </w:rPr>
                    <w:t xml:space="preserve">Intero </w:t>
                  </w:r>
                  <w:r>
                    <w:rPr>
                      <w:rFonts w:ascii="MS Sans Serif" w:hAnsi="MS Sans Serif"/>
                      <w:b/>
                      <w:bCs/>
                      <w:sz w:val="15"/>
                      <w:szCs w:val="15"/>
                    </w:rPr>
                    <w:br/>
                    <w:t>campione</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1.73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24.55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0.86</w:t>
                  </w:r>
                </w:p>
              </w:tc>
            </w:tr>
          </w:tbl>
          <w:p w:rsidR="00B070BE" w:rsidRDefault="00B070BE" w:rsidP="000E21BD">
            <w:pPr>
              <w:pStyle w:val="NormaleWeb"/>
            </w:pPr>
            <w:proofErr w:type="spellStart"/>
            <w:r>
              <w:t>Eta</w:t>
            </w:r>
            <w:proofErr w:type="spellEnd"/>
            <w:r>
              <w:t xml:space="preserve"> quadro = 0.04. Significatività = 0.524.</w:t>
            </w:r>
          </w:p>
          <w:p w:rsidR="00B070BE" w:rsidRDefault="00B070BE" w:rsidP="000E21BD">
            <w:pPr>
              <w:pStyle w:val="NormaleWeb"/>
            </w:pPr>
            <w:r>
              <w:t> </w:t>
            </w:r>
          </w:p>
        </w:tc>
        <w:tc>
          <w:tcPr>
            <w:tcW w:w="4500" w:type="dxa"/>
          </w:tcPr>
          <w:p w:rsidR="00B070BE" w:rsidRDefault="00B070BE" w:rsidP="000E21BD">
            <w:pPr>
              <w:shd w:val="clear" w:color="auto" w:fill="FFFFFF"/>
              <w:rPr>
                <w:rFonts w:ascii="Arial" w:eastAsia="Arial Unicode MS" w:hAnsi="Arial" w:cs="Arial"/>
                <w:sz w:val="14"/>
                <w:szCs w:val="14"/>
              </w:rPr>
            </w:pPr>
          </w:p>
        </w:tc>
      </w:tr>
    </w:tbl>
    <w:p w:rsidR="00B070BE" w:rsidRDefault="00B070BE" w:rsidP="00B070BE">
      <w:pPr>
        <w:pStyle w:val="NormaleWeb"/>
        <w:jc w:val="both"/>
        <w:rPr>
          <w:color w:val="000000"/>
        </w:rPr>
      </w:pPr>
      <w:r>
        <w:rPr>
          <w:color w:val="000000"/>
        </w:rPr>
        <w:t>La tabella seguente riporta i 3 gruppi (costruiti sulla base della variabile categoriale) con le osservazioni corrispondenti (tratte dalla variabile cardinale):</w:t>
      </w:r>
    </w:p>
    <w:tbl>
      <w:tblPr>
        <w:tblW w:w="0" w:type="auto"/>
        <w:jc w:val="both"/>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94"/>
        <w:gridCol w:w="179"/>
        <w:gridCol w:w="179"/>
        <w:gridCol w:w="179"/>
        <w:gridCol w:w="179"/>
        <w:gridCol w:w="179"/>
        <w:gridCol w:w="179"/>
        <w:gridCol w:w="179"/>
        <w:gridCol w:w="179"/>
        <w:gridCol w:w="179"/>
        <w:gridCol w:w="179"/>
        <w:gridCol w:w="179"/>
        <w:gridCol w:w="179"/>
        <w:gridCol w:w="179"/>
        <w:gridCol w:w="179"/>
        <w:gridCol w:w="194"/>
      </w:tblGrid>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r>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r w:rsidR="00B070BE" w:rsidTr="000E21BD">
        <w:trPr>
          <w:tblCellSpacing w:w="15" w:type="dxa"/>
          <w:jc w:val="both"/>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bl>
    <w:p w:rsidR="00A14627" w:rsidRDefault="00B070BE" w:rsidP="00B070BE">
      <w:pPr>
        <w:pStyle w:val="NormaleWeb"/>
        <w:jc w:val="both"/>
        <w:rPr>
          <w:color w:val="000000"/>
        </w:rPr>
      </w:pPr>
      <w:r>
        <w:rPr>
          <w:color w:val="000000"/>
        </w:rPr>
        <w:t xml:space="preserve">La devianza tra le categorie (BSS - </w:t>
      </w:r>
      <w:proofErr w:type="spellStart"/>
      <w:r>
        <w:rPr>
          <w:color w:val="000000"/>
        </w:rPr>
        <w:t>Between</w:t>
      </w:r>
      <w:proofErr w:type="spellEnd"/>
      <w:r>
        <w:rPr>
          <w:color w:val="000000"/>
        </w:rPr>
        <w:t xml:space="preserve">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è data dalla somma dei quadrati delle differenze tra le medie di categoria e la media generale per tutte le k (in questo caso 3) categorie, ripetuta in ciascuna categoria per ciascun soggetto della categoria (in questo caso, rispettivamente, ncat</w:t>
      </w:r>
      <w:r>
        <w:rPr>
          <w:color w:val="000000"/>
          <w:vertAlign w:val="subscript"/>
        </w:rPr>
        <w:t>1</w:t>
      </w:r>
      <w:r>
        <w:rPr>
          <w:color w:val="000000"/>
        </w:rPr>
        <w:t>=15 volte, ncat</w:t>
      </w:r>
      <w:r>
        <w:rPr>
          <w:color w:val="000000"/>
          <w:vertAlign w:val="subscript"/>
        </w:rPr>
        <w:t>2</w:t>
      </w:r>
      <w:r>
        <w:rPr>
          <w:color w:val="000000"/>
        </w:rPr>
        <w:t>=9 volte, ncat</w:t>
      </w:r>
      <w:r>
        <w:rPr>
          <w:color w:val="000000"/>
          <w:vertAlign w:val="subscript"/>
        </w:rPr>
        <w:t>3</w:t>
      </w:r>
      <w:r>
        <w:rPr>
          <w:color w:val="000000"/>
        </w:rPr>
        <w:t xml:space="preserve">=9 volte), ossia </w:t>
      </w:r>
      <w:r>
        <w:rPr>
          <w:noProof/>
          <w:color w:val="000000"/>
        </w:rPr>
        <w:drawing>
          <wp:inline distT="0" distB="0" distL="0" distR="0">
            <wp:extent cx="1337310" cy="327660"/>
            <wp:effectExtent l="0" t="0" r="0" b="0"/>
            <wp:docPr id="45" name="Immagine 45" descr="http://www.edurete.org/jsstat/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rete.org/jsstat/bss.gif"/>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7310" cy="327660"/>
                    </a:xfrm>
                    <a:prstGeom prst="rect">
                      <a:avLst/>
                    </a:prstGeom>
                    <a:noFill/>
                    <a:ln>
                      <a:noFill/>
                    </a:ln>
                  </pic:spPr>
                </pic:pic>
              </a:graphicData>
            </a:graphic>
          </wp:inline>
        </w:drawing>
      </w:r>
      <w:r>
        <w:rPr>
          <w:color w:val="000000"/>
        </w:rPr>
        <w:t>=  1.03.</w:t>
      </w:r>
    </w:p>
    <w:p w:rsidR="00B070BE" w:rsidRDefault="00B070BE" w:rsidP="00B070BE">
      <w:pPr>
        <w:pStyle w:val="NormaleWeb"/>
        <w:jc w:val="both"/>
        <w:rPr>
          <w:color w:val="000000"/>
        </w:rPr>
      </w:pPr>
      <w:r>
        <w:rPr>
          <w:color w:val="000000"/>
        </w:rPr>
        <w:br/>
        <w:t xml:space="preserve">La devianza totale (TSS - Total Sum </w:t>
      </w:r>
      <w:proofErr w:type="spellStart"/>
      <w:r>
        <w:rPr>
          <w:color w:val="000000"/>
        </w:rPr>
        <w:t>of</w:t>
      </w:r>
      <w:proofErr w:type="spellEnd"/>
      <w:r>
        <w:rPr>
          <w:color w:val="000000"/>
        </w:rPr>
        <w:t xml:space="preserve"> </w:t>
      </w:r>
      <w:proofErr w:type="spellStart"/>
      <w:r>
        <w:rPr>
          <w:color w:val="000000"/>
        </w:rPr>
        <w:t>Squares</w:t>
      </w:r>
      <w:proofErr w:type="spellEnd"/>
      <w:r>
        <w:rPr>
          <w:color w:val="000000"/>
        </w:rPr>
        <w:t xml:space="preserve">) è data dalla somma dei quadrati delle differenze tra i valori di ogni singolo caso e la media generale e vale </w:t>
      </w:r>
      <w:r>
        <w:rPr>
          <w:noProof/>
          <w:color w:val="000000"/>
        </w:rPr>
        <w:drawing>
          <wp:inline distT="0" distB="0" distL="0" distR="0">
            <wp:extent cx="1069975" cy="310515"/>
            <wp:effectExtent l="0" t="0" r="0" b="0"/>
            <wp:docPr id="41" name="Immagine 41" descr="http://www.edurete.org/jsstat/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edurete.org/jsstat/tss.g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9975" cy="310515"/>
                    </a:xfrm>
                    <a:prstGeom prst="rect">
                      <a:avLst/>
                    </a:prstGeom>
                    <a:noFill/>
                    <a:ln>
                      <a:noFill/>
                    </a:ln>
                  </pic:spPr>
                </pic:pic>
              </a:graphicData>
            </a:graphic>
          </wp:inline>
        </w:drawing>
      </w:r>
      <w:r>
        <w:rPr>
          <w:color w:val="000000"/>
        </w:rPr>
        <w:t>= 24.55.</w:t>
      </w:r>
    </w:p>
    <w:p w:rsidR="00A14627" w:rsidRDefault="00B070BE" w:rsidP="00B070BE">
      <w:pPr>
        <w:pStyle w:val="NormaleWeb"/>
        <w:jc w:val="both"/>
        <w:rPr>
          <w:color w:val="000000"/>
        </w:rPr>
      </w:pPr>
      <w:r>
        <w:rPr>
          <w:color w:val="000000"/>
        </w:rPr>
        <w:t xml:space="preserve">La probabilità che questo valore di BSS sia diverso da zero per effetto del caso è 0.52. Il valore è calcolato sulla distribuzione di probabilità F di </w:t>
      </w:r>
      <w:proofErr w:type="spellStart"/>
      <w:r>
        <w:rPr>
          <w:color w:val="000000"/>
        </w:rPr>
        <w:t>Snedecor-Fisher</w:t>
      </w:r>
      <w:proofErr w:type="spellEnd"/>
      <w:r>
        <w:rPr>
          <w:color w:val="000000"/>
        </w:rPr>
        <w:t xml:space="preserve"> con 30 e 2 gradi di libertà, in corrispondenza dell'ascissa 0.66 (area a destra di tale punto).</w:t>
      </w:r>
    </w:p>
    <w:p w:rsidR="00B070BE" w:rsidRDefault="00B070BE" w:rsidP="00B070BE">
      <w:pPr>
        <w:pStyle w:val="NormaleWeb"/>
        <w:jc w:val="both"/>
        <w:rPr>
          <w:color w:val="000000"/>
        </w:rPr>
      </w:pPr>
      <w:r>
        <w:rPr>
          <w:color w:val="000000"/>
        </w:rPr>
        <w:br/>
        <w:t>Quando questo valore di probabilità (detto significatività della relazione) è inferiore a 0,05 si può iniziare a supporre lecitamente che vi sia una differenza significativa tra le medie dei due gruppi e quindi una relazione tra le due variabili.</w:t>
      </w:r>
    </w:p>
    <w:p w:rsidR="00B070BE" w:rsidRDefault="00B070BE" w:rsidP="00B070BE">
      <w:pPr>
        <w:pStyle w:val="NormaleWeb"/>
        <w:jc w:val="both"/>
        <w:rPr>
          <w:color w:val="000000"/>
        </w:rPr>
      </w:pPr>
      <w:r>
        <w:rPr>
          <w:color w:val="000000"/>
        </w:rPr>
        <w:lastRenderedPageBreak/>
        <w:t>NON vi è quindi relazione tra le due variabili (a livello di fiducia 0,05)</w:t>
      </w:r>
    </w:p>
    <w:p w:rsidR="00B070BE" w:rsidRDefault="00B070BE" w:rsidP="00B070BE">
      <w:pPr>
        <w:pStyle w:val="NormaleWeb"/>
        <w:jc w:val="both"/>
        <w:rPr>
          <w:color w:val="000000"/>
        </w:rPr>
      </w:pPr>
      <w:proofErr w:type="spellStart"/>
      <w:r>
        <w:rPr>
          <w:color w:val="000000"/>
        </w:rPr>
        <w:t>Eta</w:t>
      </w:r>
      <w:proofErr w:type="spellEnd"/>
      <w:r>
        <w:rPr>
          <w:color w:val="000000"/>
        </w:rPr>
        <w:t xml:space="preserve"> quadro è un indice che dà la proporzione di devianza totale della variabile cardinale attribuibile alla variabile categoriale e vale </w:t>
      </w:r>
      <w:r>
        <w:rPr>
          <w:noProof/>
          <w:color w:val="000000"/>
        </w:rPr>
        <w:drawing>
          <wp:inline distT="0" distB="0" distL="0" distR="0">
            <wp:extent cx="534670" cy="284480"/>
            <wp:effectExtent l="0" t="0" r="0" b="1270"/>
            <wp:docPr id="40" name="Immagine 40" descr="http://www.edurete.org/jsstat/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rete.org/jsstat/etaquadro.gif"/>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4670" cy="284480"/>
                    </a:xfrm>
                    <a:prstGeom prst="rect">
                      <a:avLst/>
                    </a:prstGeom>
                    <a:noFill/>
                    <a:ln>
                      <a:noFill/>
                    </a:ln>
                  </pic:spPr>
                </pic:pic>
              </a:graphicData>
            </a:graphic>
          </wp:inline>
        </w:drawing>
      </w:r>
      <w:r>
        <w:rPr>
          <w:color w:val="000000"/>
        </w:rPr>
        <w:t xml:space="preserve">= 0.04. Quanto più è alto </w:t>
      </w:r>
      <w:proofErr w:type="spellStart"/>
      <w:r>
        <w:rPr>
          <w:color w:val="000000"/>
        </w:rPr>
        <w:t>eta</w:t>
      </w:r>
      <w:proofErr w:type="spellEnd"/>
      <w:r>
        <w:rPr>
          <w:color w:val="000000"/>
        </w:rPr>
        <w:t xml:space="preserve"> quadro tanto più è alta tale proporzione, quindi tanto maggiore è la forza della relazione tra le due variabili.</w:t>
      </w:r>
    </w:p>
    <w:p w:rsidR="002A0513" w:rsidRDefault="002A0513">
      <w:pPr>
        <w:rPr>
          <w:rFonts w:ascii="Arial" w:eastAsia="Times New Roman" w:hAnsi="Arial" w:cs="Arial"/>
          <w:sz w:val="21"/>
          <w:szCs w:val="21"/>
        </w:rPr>
      </w:pPr>
      <w:r>
        <w:br w:type="page"/>
      </w:r>
    </w:p>
    <w:tbl>
      <w:tblPr>
        <w:tblW w:w="0" w:type="auto"/>
        <w:jc w:val="both"/>
        <w:tblCellSpacing w:w="15" w:type="dxa"/>
        <w:tblCellMar>
          <w:top w:w="15" w:type="dxa"/>
          <w:left w:w="15" w:type="dxa"/>
          <w:bottom w:w="15" w:type="dxa"/>
          <w:right w:w="15" w:type="dxa"/>
        </w:tblCellMar>
        <w:tblLook w:val="0000"/>
      </w:tblPr>
      <w:tblGrid>
        <w:gridCol w:w="4260"/>
        <w:gridCol w:w="4530"/>
        <w:gridCol w:w="180"/>
        <w:gridCol w:w="480"/>
      </w:tblGrid>
      <w:tr w:rsidR="00B070BE" w:rsidTr="000E21BD">
        <w:trPr>
          <w:tblCellSpacing w:w="15" w:type="dxa"/>
          <w:jc w:val="both"/>
        </w:trPr>
        <w:tc>
          <w:tcPr>
            <w:tcW w:w="0" w:type="auto"/>
          </w:tcPr>
          <w:p w:rsidR="00B070BE" w:rsidRDefault="00B070BE" w:rsidP="000E21BD">
            <w:pPr>
              <w:pStyle w:val="NormaleWeb"/>
            </w:pPr>
            <w:r>
              <w:rPr>
                <w:b/>
                <w:bCs/>
              </w:rPr>
              <w:lastRenderedPageBreak/>
              <w:t>Tabella a doppia entrata:</w:t>
            </w:r>
            <w:r>
              <w:rPr>
                <w:b/>
                <w:bCs/>
              </w:rPr>
              <w:br/>
              <w:t>V2 x 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53"/>
              <w:gridCol w:w="332"/>
              <w:gridCol w:w="332"/>
              <w:gridCol w:w="285"/>
              <w:gridCol w:w="632"/>
            </w:tblGrid>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V7-&gt;</w:t>
                  </w:r>
                  <w:r>
                    <w:rPr>
                      <w:rFonts w:ascii="MS Sans Serif" w:hAnsi="MS Sans Serif"/>
                      <w:sz w:val="14"/>
                      <w:szCs w:val="14"/>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b/>
                      <w:bCs/>
                      <w:sz w:val="14"/>
                      <w:szCs w:val="14"/>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b/>
                      <w:bCs/>
                      <w:sz w:val="14"/>
                      <w:szCs w:val="14"/>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b/>
                      <w:bCs/>
                      <w:sz w:val="14"/>
                      <w:szCs w:val="14"/>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xml:space="preserve">Marginale </w:t>
                  </w:r>
                  <w:r>
                    <w:rPr>
                      <w:rFonts w:ascii="MS Sans Serif" w:hAnsi="MS Sans Serif"/>
                      <w:sz w:val="12"/>
                      <w:szCs w:val="12"/>
                    </w:rPr>
                    <w:br/>
                    <w:t>di riga</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b/>
                      <w:bCs/>
                      <w:sz w:val="14"/>
                      <w:szCs w:val="14"/>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6</w:t>
                  </w:r>
                  <w:r>
                    <w:rPr>
                      <w:rFonts w:ascii="MS Sans Serif" w:hAnsi="MS Sans Serif"/>
                      <w:sz w:val="14"/>
                      <w:szCs w:val="14"/>
                    </w:rPr>
                    <w:br/>
                  </w:r>
                  <w:r>
                    <w:rPr>
                      <w:rFonts w:ascii="MS Sans Serif" w:hAnsi="MS Sans Serif"/>
                      <w:i/>
                      <w:iCs/>
                      <w:sz w:val="14"/>
                      <w:szCs w:val="14"/>
                    </w:rPr>
                    <w:t>6.8</w:t>
                  </w:r>
                  <w:r>
                    <w:rPr>
                      <w:rFonts w:ascii="MS Sans Serif" w:hAnsi="MS Sans Serif"/>
                      <w:sz w:val="14"/>
                      <w:szCs w:val="14"/>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4</w:t>
                  </w:r>
                  <w:r>
                    <w:rPr>
                      <w:rFonts w:ascii="MS Sans Serif" w:hAnsi="MS Sans Serif"/>
                      <w:sz w:val="14"/>
                      <w:szCs w:val="14"/>
                    </w:rPr>
                    <w:br/>
                  </w:r>
                  <w:r>
                    <w:rPr>
                      <w:rFonts w:ascii="MS Sans Serif" w:hAnsi="MS Sans Serif"/>
                      <w:i/>
                      <w:iCs/>
                      <w:sz w:val="14"/>
                      <w:szCs w:val="14"/>
                    </w:rPr>
                    <w:t>3.6</w:t>
                  </w:r>
                  <w:r>
                    <w:rPr>
                      <w:rFonts w:ascii="MS Sans Serif" w:hAnsi="MS Sans Serif"/>
                      <w:sz w:val="14"/>
                      <w:szCs w:val="14"/>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5</w:t>
                  </w:r>
                  <w:r>
                    <w:rPr>
                      <w:rFonts w:ascii="MS Sans Serif" w:hAnsi="MS Sans Serif"/>
                      <w:sz w:val="14"/>
                      <w:szCs w:val="14"/>
                    </w:rPr>
                    <w:br/>
                  </w:r>
                  <w:r>
                    <w:rPr>
                      <w:rFonts w:ascii="MS Sans Serif" w:hAnsi="MS Sans Serif"/>
                      <w:i/>
                      <w:iCs/>
                      <w:sz w:val="14"/>
                      <w:szCs w:val="14"/>
                    </w:rPr>
                    <w:t>4.5</w:t>
                  </w:r>
                  <w:r>
                    <w:rPr>
                      <w:rFonts w:ascii="MS Sans Serif" w:hAnsi="MS Sans Serif"/>
                      <w:sz w:val="14"/>
                      <w:szCs w:val="14"/>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15</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b/>
                      <w:bCs/>
                      <w:sz w:val="14"/>
                      <w:szCs w:val="14"/>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5</w:t>
                  </w:r>
                  <w:r>
                    <w:rPr>
                      <w:rFonts w:ascii="MS Sans Serif" w:hAnsi="MS Sans Serif"/>
                      <w:sz w:val="14"/>
                      <w:szCs w:val="14"/>
                    </w:rPr>
                    <w:br/>
                  </w:r>
                  <w:r>
                    <w:rPr>
                      <w:rFonts w:ascii="MS Sans Serif" w:hAnsi="MS Sans Serif"/>
                      <w:i/>
                      <w:iCs/>
                      <w:sz w:val="14"/>
                      <w:szCs w:val="14"/>
                    </w:rPr>
                    <w:t>4.1</w:t>
                  </w:r>
                  <w:r>
                    <w:rPr>
                      <w:rFonts w:ascii="MS Sans Serif" w:hAnsi="MS Sans Serif"/>
                      <w:sz w:val="14"/>
                      <w:szCs w:val="14"/>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3</w:t>
                  </w:r>
                  <w:r>
                    <w:rPr>
                      <w:rFonts w:ascii="MS Sans Serif" w:hAnsi="MS Sans Serif"/>
                      <w:sz w:val="14"/>
                      <w:szCs w:val="14"/>
                    </w:rPr>
                    <w:br/>
                  </w:r>
                  <w:r>
                    <w:rPr>
                      <w:rFonts w:ascii="MS Sans Serif" w:hAnsi="MS Sans Serif"/>
                      <w:i/>
                      <w:iCs/>
                      <w:sz w:val="14"/>
                      <w:szCs w:val="14"/>
                    </w:rPr>
                    <w:t>2.2</w:t>
                  </w:r>
                  <w:r>
                    <w:rPr>
                      <w:rFonts w:ascii="MS Sans Serif" w:hAnsi="MS Sans Serif"/>
                      <w:sz w:val="14"/>
                      <w:szCs w:val="14"/>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1</w:t>
                  </w:r>
                  <w:r>
                    <w:rPr>
                      <w:rFonts w:ascii="MS Sans Serif" w:hAnsi="MS Sans Serif"/>
                      <w:sz w:val="14"/>
                      <w:szCs w:val="14"/>
                    </w:rPr>
                    <w:br/>
                  </w:r>
                  <w:r>
                    <w:rPr>
                      <w:rFonts w:ascii="MS Sans Serif" w:hAnsi="MS Sans Serif"/>
                      <w:i/>
                      <w:iCs/>
                      <w:sz w:val="14"/>
                      <w:szCs w:val="14"/>
                    </w:rPr>
                    <w:t>2.7</w:t>
                  </w:r>
                  <w:r>
                    <w:rPr>
                      <w:rFonts w:ascii="MS Sans Serif" w:hAnsi="MS Sans Serif"/>
                      <w:sz w:val="14"/>
                      <w:szCs w:val="14"/>
                    </w:rPr>
                    <w:b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b/>
                      <w:bCs/>
                      <w:sz w:val="14"/>
                      <w:szCs w:val="14"/>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4</w:t>
                  </w:r>
                  <w:r>
                    <w:rPr>
                      <w:rFonts w:ascii="MS Sans Serif" w:hAnsi="MS Sans Serif"/>
                      <w:sz w:val="14"/>
                      <w:szCs w:val="14"/>
                    </w:rPr>
                    <w:br/>
                  </w:r>
                  <w:r>
                    <w:rPr>
                      <w:rFonts w:ascii="MS Sans Serif" w:hAnsi="MS Sans Serif"/>
                      <w:i/>
                      <w:iCs/>
                      <w:sz w:val="14"/>
                      <w:szCs w:val="14"/>
                    </w:rPr>
                    <w:t>4.1</w:t>
                  </w:r>
                  <w:r>
                    <w:rPr>
                      <w:rFonts w:ascii="MS Sans Serif" w:hAnsi="MS Sans Serif"/>
                      <w:sz w:val="14"/>
                      <w:szCs w:val="14"/>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1</w:t>
                  </w:r>
                  <w:r>
                    <w:rPr>
                      <w:rFonts w:ascii="MS Sans Serif" w:hAnsi="MS Sans Serif"/>
                      <w:sz w:val="14"/>
                      <w:szCs w:val="14"/>
                    </w:rPr>
                    <w:br/>
                  </w:r>
                  <w:r>
                    <w:rPr>
                      <w:rFonts w:ascii="MS Sans Serif" w:hAnsi="MS Sans Serif"/>
                      <w:i/>
                      <w:iCs/>
                      <w:sz w:val="14"/>
                      <w:szCs w:val="14"/>
                    </w:rPr>
                    <w:t>2.2</w:t>
                  </w:r>
                  <w:r>
                    <w:rPr>
                      <w:rFonts w:ascii="MS Sans Serif" w:hAnsi="MS Sans Serif"/>
                      <w:sz w:val="14"/>
                      <w:szCs w:val="14"/>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4</w:t>
                  </w:r>
                  <w:r>
                    <w:rPr>
                      <w:rFonts w:ascii="MS Sans Serif" w:hAnsi="MS Sans Serif"/>
                      <w:sz w:val="14"/>
                      <w:szCs w:val="14"/>
                    </w:rPr>
                    <w:br/>
                  </w:r>
                  <w:r>
                    <w:rPr>
                      <w:rFonts w:ascii="MS Sans Serif" w:hAnsi="MS Sans Serif"/>
                      <w:i/>
                      <w:iCs/>
                      <w:sz w:val="14"/>
                      <w:szCs w:val="14"/>
                    </w:rPr>
                    <w:t>2.7</w:t>
                  </w:r>
                  <w:r>
                    <w:rPr>
                      <w:rFonts w:ascii="MS Sans Serif" w:hAnsi="MS Sans Serif"/>
                      <w:sz w:val="14"/>
                      <w:szCs w:val="14"/>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xml:space="preserve">Marginale </w:t>
                  </w:r>
                  <w:r>
                    <w:rPr>
                      <w:rFonts w:ascii="MS Sans Serif" w:hAnsi="MS Sans Serif"/>
                      <w:sz w:val="12"/>
                      <w:szCs w:val="12"/>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15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8</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10</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33</w:t>
                  </w:r>
                </w:p>
              </w:tc>
            </w:tr>
          </w:tbl>
          <w:p w:rsidR="00B070BE" w:rsidRDefault="00B070BE" w:rsidP="000E21BD">
            <w:pPr>
              <w:pStyle w:val="NormaleWeb"/>
            </w:pPr>
            <w:r>
              <w:t>X quadro = 3.02. Significatività = 0.555</w:t>
            </w:r>
            <w:r>
              <w:br/>
              <w:t xml:space="preserve">V di </w:t>
            </w:r>
            <w:proofErr w:type="spellStart"/>
            <w:r>
              <w:t>Cramer</w:t>
            </w:r>
            <w:proofErr w:type="spellEnd"/>
            <w:r>
              <w:t xml:space="preserve"> = 0.21</w:t>
            </w:r>
          </w:p>
          <w:p w:rsidR="00B070BE" w:rsidRDefault="00B070BE" w:rsidP="000E21BD">
            <w:pPr>
              <w:pStyle w:val="NormaleWeb"/>
            </w:pPr>
            <w:r>
              <w:t xml:space="preserve">Nelle celle della tabella sono indicati: </w:t>
            </w:r>
          </w:p>
          <w:p w:rsidR="00B070BE" w:rsidRDefault="00B070BE" w:rsidP="007D0A4D">
            <w:pPr>
              <w:numPr>
                <w:ilvl w:val="0"/>
                <w:numId w:val="19"/>
              </w:numPr>
              <w:spacing w:before="100" w:beforeAutospacing="1" w:after="100" w:afterAutospacing="1" w:line="240" w:lineRule="auto"/>
              <w:rPr>
                <w:rFonts w:ascii="MS Sans Serif" w:hAnsi="MS Sans Serif"/>
                <w:sz w:val="14"/>
                <w:szCs w:val="14"/>
              </w:rPr>
            </w:pPr>
            <w:r>
              <w:rPr>
                <w:rFonts w:ascii="MS Sans Serif" w:hAnsi="MS Sans Serif"/>
                <w:sz w:val="14"/>
                <w:szCs w:val="14"/>
              </w:rPr>
              <w:t xml:space="preserve">la frequenza osservata O </w:t>
            </w:r>
          </w:p>
          <w:p w:rsidR="00B070BE" w:rsidRDefault="00B070BE" w:rsidP="007D0A4D">
            <w:pPr>
              <w:numPr>
                <w:ilvl w:val="0"/>
                <w:numId w:val="19"/>
              </w:numPr>
              <w:spacing w:before="100" w:beforeAutospacing="1" w:after="100" w:afterAutospacing="1" w:line="240" w:lineRule="auto"/>
              <w:rPr>
                <w:rFonts w:ascii="MS Sans Serif" w:hAnsi="MS Sans Serif"/>
                <w:sz w:val="14"/>
                <w:szCs w:val="14"/>
              </w:rPr>
            </w:pPr>
            <w:r>
              <w:rPr>
                <w:rFonts w:ascii="MS Sans Serif" w:hAnsi="MS Sans Serif"/>
                <w:sz w:val="14"/>
                <w:szCs w:val="14"/>
              </w:rPr>
              <w:t xml:space="preserve">la frequenza attesa A </w:t>
            </w:r>
          </w:p>
          <w:p w:rsidR="00B070BE" w:rsidRDefault="00B070BE" w:rsidP="007D0A4D">
            <w:pPr>
              <w:numPr>
                <w:ilvl w:val="0"/>
                <w:numId w:val="19"/>
              </w:numPr>
              <w:spacing w:before="100" w:beforeAutospacing="1" w:after="100" w:afterAutospacing="1" w:line="240" w:lineRule="auto"/>
              <w:rPr>
                <w:rFonts w:ascii="MS Sans Serif" w:eastAsia="Arial Unicode MS" w:hAnsi="MS Sans Serif" w:cs="Arial Unicode MS"/>
                <w:sz w:val="14"/>
                <w:szCs w:val="14"/>
              </w:rPr>
            </w:pPr>
            <w:r>
              <w:rPr>
                <w:rFonts w:ascii="MS Sans Serif" w:hAnsi="MS Sans Serif"/>
                <w:sz w:val="14"/>
                <w:szCs w:val="14"/>
              </w:rPr>
              <w:t>il residuo standardizzato di cella, ossia lo scarto tra frequenza osservata e attesa rapportato alla radice quadrata della frequenza attesa (O-A)/</w:t>
            </w:r>
            <w:proofErr w:type="spellStart"/>
            <w:r>
              <w:rPr>
                <w:rFonts w:ascii="MS Sans Serif" w:hAnsi="MS Sans Serif"/>
                <w:sz w:val="14"/>
                <w:szCs w:val="14"/>
              </w:rPr>
              <w:t>radq</w:t>
            </w:r>
            <w:proofErr w:type="spellEnd"/>
            <w:r>
              <w:rPr>
                <w:rFonts w:ascii="MS Sans Serif" w:hAnsi="MS Sans Serif"/>
                <w:sz w:val="14"/>
                <w:szCs w:val="14"/>
              </w:rPr>
              <w:t>(A)</w:t>
            </w:r>
          </w:p>
        </w:tc>
        <w:tc>
          <w:tcPr>
            <w:tcW w:w="4500" w:type="dxa"/>
          </w:tcPr>
          <w:p w:rsidR="00B070BE" w:rsidRDefault="00B070BE" w:rsidP="000E21BD">
            <w:pPr>
              <w:pStyle w:val="NormaleWeb"/>
              <w:spacing w:before="0" w:beforeAutospacing="0" w:after="0" w:afterAutospacing="0"/>
              <w:jc w:val="right"/>
            </w:pPr>
            <w: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05"/>
              <w:gridCol w:w="405"/>
              <w:gridCol w:w="405"/>
              <w:gridCol w:w="420"/>
            </w:tblGrid>
            <w:tr w:rsidR="00B070BE" w:rsidTr="000E21B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40%</w:t>
                        </w:r>
                      </w:p>
                    </w:tc>
                  </w:tr>
                  <w:tr w:rsidR="00B070BE" w:rsidTr="000E21BD">
                    <w:trPr>
                      <w:trHeight w:val="600"/>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27%</w:t>
                        </w:r>
                      </w:p>
                    </w:tc>
                  </w:tr>
                  <w:tr w:rsidR="00B070BE" w:rsidTr="000E21BD">
                    <w:trPr>
                      <w:trHeight w:val="40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33%</w:t>
                        </w:r>
                      </w:p>
                    </w:tc>
                  </w:tr>
                  <w:tr w:rsidR="00B070BE" w:rsidTr="000E21BD">
                    <w:trPr>
                      <w:trHeight w:val="495"/>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56%</w:t>
                        </w:r>
                      </w:p>
                    </w:tc>
                  </w:tr>
                  <w:tr w:rsidR="00B070BE" w:rsidTr="000E21BD">
                    <w:trPr>
                      <w:trHeight w:val="840"/>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33%</w:t>
                        </w:r>
                      </w:p>
                    </w:tc>
                  </w:tr>
                  <w:tr w:rsidR="00B070BE" w:rsidTr="000E21BD">
                    <w:trPr>
                      <w:trHeight w:val="49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11%</w:t>
                        </w:r>
                      </w:p>
                    </w:tc>
                  </w:tr>
                  <w:tr w:rsidR="00B070BE" w:rsidTr="000E21BD">
                    <w:trPr>
                      <w:trHeight w:val="165"/>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44%</w:t>
                        </w:r>
                      </w:p>
                    </w:tc>
                  </w:tr>
                  <w:tr w:rsidR="00B070BE" w:rsidTr="000E21BD">
                    <w:trPr>
                      <w:trHeight w:val="660"/>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11%</w:t>
                        </w:r>
                      </w:p>
                    </w:tc>
                  </w:tr>
                  <w:tr w:rsidR="00B070BE" w:rsidTr="000E21BD">
                    <w:trPr>
                      <w:trHeight w:val="16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44%</w:t>
                        </w:r>
                      </w:p>
                    </w:tc>
                  </w:tr>
                  <w:tr w:rsidR="00B070BE" w:rsidTr="000E21BD">
                    <w:trPr>
                      <w:trHeight w:val="660"/>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r>
            <w:tr w:rsidR="00B070BE" w:rsidTr="000E21BD">
              <w:trPr>
                <w:tblCellSpacing w:w="15" w:type="dxa"/>
                <w:jc w:val="right"/>
              </w:trPr>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6</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4</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5</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5</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3</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1</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4</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1</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4</w:t>
                  </w:r>
                </w:p>
              </w:tc>
            </w:tr>
            <w:tr w:rsidR="00B070BE" w:rsidTr="000E21BD">
              <w:trPr>
                <w:tblCellSpacing w:w="15" w:type="dxa"/>
                <w:jc w:val="right"/>
              </w:trPr>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1</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2</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3</w:t>
                  </w:r>
                </w:p>
              </w:tc>
            </w:tr>
            <w:tr w:rsidR="00B070BE" w:rsidTr="000E21BD">
              <w:trPr>
                <w:trHeight w:val="450"/>
                <w:tblCellSpacing w:w="15" w:type="dxa"/>
                <w:jc w:val="right"/>
              </w:trPr>
              <w:tc>
                <w:tcPr>
                  <w:tcW w:w="0" w:type="auto"/>
                  <w:vAlign w:val="center"/>
                </w:tcPr>
                <w:p w:rsidR="00B070BE" w:rsidRDefault="00B070BE" w:rsidP="000E21BD">
                  <w:pPr>
                    <w:rPr>
                      <w:rFonts w:ascii="MS Sans Serif" w:eastAsia="Arial Unicode MS" w:hAnsi="MS Sans Serif" w:cs="Arial Unicode MS"/>
                      <w:sz w:val="14"/>
                      <w:szCs w:val="14"/>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r w:rsidR="00B070BE" w:rsidTr="000E21BD">
              <w:trPr>
                <w:tblCellSpacing w:w="15" w:type="dxa"/>
                <w:jc w:val="right"/>
              </w:trPr>
              <w:tc>
                <w:tcPr>
                  <w:tcW w:w="0" w:type="auto"/>
                  <w:vAlign w:val="bottom"/>
                </w:tcPr>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hAnsi="MS Sans Serif"/>
                      <w:sz w:val="14"/>
                      <w:szCs w:val="14"/>
                    </w:rPr>
                  </w:pPr>
                  <w:r>
                    <w:rPr>
                      <w:rFonts w:ascii="MS Sans Serif" w:hAnsi="MS Sans Serif"/>
                      <w:sz w:val="14"/>
                      <w:szCs w:val="14"/>
                    </w:rPr>
                    <w:t>0.2</w:t>
                  </w:r>
                </w:p>
                <w:tbl>
                  <w:tblPr>
                    <w:tblW w:w="375" w:type="dxa"/>
                    <w:jc w:val="center"/>
                    <w:tblCellSpacing w:w="0" w:type="dxa"/>
                    <w:tblCellMar>
                      <w:left w:w="0" w:type="dxa"/>
                      <w:right w:w="0" w:type="dxa"/>
                    </w:tblCellMar>
                    <w:tblLook w:val="0000"/>
                  </w:tblPr>
                  <w:tblGrid>
                    <w:gridCol w:w="375"/>
                  </w:tblGrid>
                  <w:tr w:rsidR="00B070BE" w:rsidTr="000E21BD">
                    <w:trPr>
                      <w:trHeight w:val="15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hAnsi="MS Sans Serif"/>
                      <w:sz w:val="14"/>
                      <w:szCs w:val="14"/>
                    </w:rPr>
                  </w:pPr>
                  <w:r>
                    <w:rPr>
                      <w:rFonts w:ascii="MS Sans Serif" w:hAnsi="MS Sans Serif"/>
                      <w:sz w:val="14"/>
                      <w:szCs w:val="14"/>
                    </w:rPr>
                    <w:t>0.2</w:t>
                  </w:r>
                </w:p>
                <w:tbl>
                  <w:tblPr>
                    <w:tblW w:w="375" w:type="dxa"/>
                    <w:jc w:val="center"/>
                    <w:tblCellSpacing w:w="0" w:type="dxa"/>
                    <w:tblCellMar>
                      <w:left w:w="0" w:type="dxa"/>
                      <w:right w:w="0" w:type="dxa"/>
                    </w:tblCellMar>
                    <w:tblLook w:val="0000"/>
                  </w:tblPr>
                  <w:tblGrid>
                    <w:gridCol w:w="375"/>
                  </w:tblGrid>
                  <w:tr w:rsidR="00B070BE" w:rsidTr="000E21BD">
                    <w:trPr>
                      <w:trHeight w:val="15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hAnsi="MS Sans Serif"/>
                      <w:sz w:val="14"/>
                      <w:szCs w:val="14"/>
                    </w:rPr>
                  </w:pPr>
                  <w:r>
                    <w:rPr>
                      <w:rFonts w:ascii="MS Sans Serif" w:hAnsi="MS Sans Serif"/>
                      <w:sz w:val="14"/>
                      <w:szCs w:val="14"/>
                    </w:rPr>
                    <w:t>0.4</w:t>
                  </w:r>
                </w:p>
                <w:tbl>
                  <w:tblPr>
                    <w:tblW w:w="375" w:type="dxa"/>
                    <w:jc w:val="center"/>
                    <w:tblCellSpacing w:w="0" w:type="dxa"/>
                    <w:tblCellMar>
                      <w:left w:w="0" w:type="dxa"/>
                      <w:right w:w="0" w:type="dxa"/>
                    </w:tblCellMar>
                    <w:tblLook w:val="0000"/>
                  </w:tblPr>
                  <w:tblGrid>
                    <w:gridCol w:w="375"/>
                  </w:tblGrid>
                  <w:tr w:rsidR="00B070BE" w:rsidTr="000E21BD">
                    <w:trPr>
                      <w:trHeight w:val="30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hAnsi="MS Sans Serif"/>
                      <w:sz w:val="14"/>
                      <w:szCs w:val="14"/>
                    </w:rPr>
                  </w:pPr>
                  <w:r>
                    <w:rPr>
                      <w:rFonts w:ascii="MS Sans Serif" w:hAnsi="MS Sans Serif"/>
                      <w:sz w:val="14"/>
                      <w:szCs w:val="14"/>
                    </w:rPr>
                    <w:t>0.6</w:t>
                  </w:r>
                </w:p>
                <w:tbl>
                  <w:tblPr>
                    <w:tblW w:w="375" w:type="dxa"/>
                    <w:jc w:val="center"/>
                    <w:tblCellSpacing w:w="0" w:type="dxa"/>
                    <w:tblCellMar>
                      <w:left w:w="0" w:type="dxa"/>
                      <w:right w:w="0" w:type="dxa"/>
                    </w:tblCellMar>
                    <w:tblLook w:val="0000"/>
                  </w:tblPr>
                  <w:tblGrid>
                    <w:gridCol w:w="375"/>
                  </w:tblGrid>
                  <w:tr w:rsidR="00B070BE" w:rsidTr="000E21BD">
                    <w:trPr>
                      <w:trHeight w:val="45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eastAsia="Arial Unicode MS" w:hAnsi="MS Sans Serif" w:cs="Arial Unicode MS"/>
                      <w:sz w:val="14"/>
                      <w:szCs w:val="14"/>
                    </w:rPr>
                  </w:pPr>
                </w:p>
              </w:tc>
              <w:tc>
                <w:tcPr>
                  <w:tcW w:w="0" w:type="auto"/>
                  <w:vAlign w:val="bottom"/>
                </w:tcPr>
                <w:p w:rsidR="00B070BE" w:rsidRDefault="00B070BE" w:rsidP="000E21BD">
                  <w:pPr>
                    <w:jc w:val="center"/>
                    <w:rPr>
                      <w:rFonts w:ascii="MS Sans Serif" w:hAnsi="MS Sans Serif"/>
                      <w:sz w:val="14"/>
                      <w:szCs w:val="14"/>
                    </w:rPr>
                  </w:pPr>
                  <w:r>
                    <w:rPr>
                      <w:rFonts w:ascii="MS Sans Serif" w:hAnsi="MS Sans Serif"/>
                      <w:sz w:val="14"/>
                      <w:szCs w:val="14"/>
                    </w:rPr>
                    <w:t>0.8</w:t>
                  </w:r>
                </w:p>
                <w:tbl>
                  <w:tblPr>
                    <w:tblW w:w="375" w:type="dxa"/>
                    <w:jc w:val="center"/>
                    <w:tblCellSpacing w:w="0" w:type="dxa"/>
                    <w:tblCellMar>
                      <w:left w:w="0" w:type="dxa"/>
                      <w:right w:w="0" w:type="dxa"/>
                    </w:tblCellMar>
                    <w:tblLook w:val="0000"/>
                  </w:tblPr>
                  <w:tblGrid>
                    <w:gridCol w:w="375"/>
                  </w:tblGrid>
                  <w:tr w:rsidR="00B070BE" w:rsidTr="000E21BD">
                    <w:trPr>
                      <w:trHeight w:val="60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p>
              </w:tc>
            </w:tr>
            <w:tr w:rsidR="00B070BE" w:rsidTr="000E21BD">
              <w:trPr>
                <w:tblCellSpacing w:w="15" w:type="dxa"/>
                <w:jc w:val="right"/>
              </w:trPr>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1</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2</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3</w:t>
                  </w:r>
                </w:p>
              </w:tc>
            </w:tr>
            <w:tr w:rsidR="00B070BE" w:rsidTr="000E21BD">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225"/>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-0.3</w:t>
                  </w:r>
                </w:p>
              </w:tc>
              <w:tc>
                <w:tcPr>
                  <w:tcW w:w="0" w:type="auto"/>
                </w:tcPr>
                <w:p w:rsidR="00B070BE" w:rsidRDefault="00B070BE" w:rsidP="000E21BD">
                  <w:pPr>
                    <w:jc w:val="center"/>
                    <w:rPr>
                      <w:rFonts w:ascii="MS Sans Serif" w:eastAsia="Arial Unicode MS" w:hAnsi="MS Sans Serif" w:cs="Arial Unicode MS"/>
                      <w:sz w:val="14"/>
                      <w:szCs w:val="14"/>
                    </w:rPr>
                  </w:pPr>
                </w:p>
              </w:tc>
              <w:tc>
                <w:tcPr>
                  <w:tcW w:w="0" w:type="auto"/>
                </w:tcPr>
                <w:p w:rsidR="00B070BE" w:rsidRDefault="00B070BE" w:rsidP="000E21BD">
                  <w:pPr>
                    <w:jc w:val="center"/>
                    <w:rPr>
                      <w:rFonts w:ascii="MS Sans Serif" w:eastAsia="Arial Unicode MS" w:hAnsi="MS Sans Serif" w:cs="Arial Unicode MS"/>
                      <w:sz w:val="14"/>
                      <w:szCs w:val="14"/>
                    </w:rPr>
                  </w:pPr>
                </w:p>
              </w:tc>
              <w:tc>
                <w:tcPr>
                  <w:tcW w:w="0" w:type="auto"/>
                </w:tcPr>
                <w:p w:rsidR="00B070BE" w:rsidRDefault="00B070BE" w:rsidP="000E21BD">
                  <w:pPr>
                    <w:jc w:val="center"/>
                    <w:rPr>
                      <w:rFonts w:ascii="MS Sans Serif" w:eastAsia="Arial Unicode MS" w:hAnsi="MS Sans Serif" w:cs="Arial Unicode MS"/>
                      <w:sz w:val="14"/>
                      <w:szCs w:val="14"/>
                    </w:rPr>
                  </w:pPr>
                </w:p>
              </w:tc>
              <w:tc>
                <w:tcPr>
                  <w:tcW w:w="0" w:type="auto"/>
                </w:tcPr>
                <w:p w:rsidR="00B070BE" w:rsidRDefault="00B070BE" w:rsidP="000E21BD">
                  <w:pPr>
                    <w:jc w:val="center"/>
                    <w:rPr>
                      <w:rFonts w:ascii="MS Sans Serif" w:eastAsia="Arial Unicode MS" w:hAnsi="MS Sans Serif" w:cs="Arial Unicode MS"/>
                      <w:sz w:val="14"/>
                      <w:szCs w:val="14"/>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75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-1</w:t>
                  </w:r>
                </w:p>
              </w:tc>
              <w:tc>
                <w:tcPr>
                  <w:tcW w:w="0" w:type="auto"/>
                </w:tcPr>
                <w:p w:rsidR="00B070BE" w:rsidRDefault="00B070BE" w:rsidP="000E21BD">
                  <w:pPr>
                    <w:jc w:val="center"/>
                    <w:rPr>
                      <w:rFonts w:ascii="MS Sans Serif" w:eastAsia="Arial Unicode MS" w:hAnsi="MS Sans Serif" w:cs="Arial Unicode MS"/>
                      <w:sz w:val="14"/>
                      <w:szCs w:val="14"/>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60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4"/>
                            <w:szCs w:val="14"/>
                          </w:rPr>
                        </w:pPr>
                      </w:p>
                    </w:tc>
                  </w:tr>
                </w:tbl>
                <w:p w:rsidR="00B070BE" w:rsidRDefault="00B070BE" w:rsidP="000E21BD">
                  <w:pPr>
                    <w:jc w:val="center"/>
                    <w:rPr>
                      <w:rFonts w:ascii="MS Sans Serif" w:eastAsia="Arial Unicode MS" w:hAnsi="MS Sans Serif" w:cs="Arial Unicode MS"/>
                      <w:sz w:val="14"/>
                      <w:szCs w:val="14"/>
                    </w:rPr>
                  </w:pPr>
                  <w:r>
                    <w:rPr>
                      <w:rFonts w:ascii="MS Sans Serif" w:hAnsi="MS Sans Serif"/>
                      <w:sz w:val="14"/>
                      <w:szCs w:val="14"/>
                    </w:rPr>
                    <w:t>-0.8</w:t>
                  </w:r>
                </w:p>
              </w:tc>
              <w:tc>
                <w:tcPr>
                  <w:tcW w:w="0" w:type="auto"/>
                </w:tcPr>
                <w:p w:rsidR="00B070BE" w:rsidRDefault="00B070BE" w:rsidP="000E21BD">
                  <w:pPr>
                    <w:jc w:val="center"/>
                    <w:rPr>
                      <w:rFonts w:ascii="MS Sans Serif" w:eastAsia="Arial Unicode MS" w:hAnsi="MS Sans Serif" w:cs="Arial Unicode MS"/>
                      <w:sz w:val="14"/>
                      <w:szCs w:val="14"/>
                    </w:rPr>
                  </w:pPr>
                </w:p>
              </w:tc>
            </w:tr>
          </w:tbl>
          <w:p w:rsidR="00B070BE" w:rsidRDefault="00B070BE" w:rsidP="000E21BD">
            <w:pPr>
              <w:jc w:val="right"/>
              <w:rPr>
                <w:rFonts w:ascii="MS Sans Serif" w:eastAsia="Arial Unicode MS" w:hAnsi="MS Sans Serif" w:cs="Arial Unicode MS"/>
                <w:sz w:val="14"/>
                <w:szCs w:val="14"/>
              </w:rPr>
            </w:pPr>
          </w:p>
        </w:tc>
        <w:tc>
          <w:tcPr>
            <w:tcW w:w="150" w:type="dxa"/>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 </w:t>
            </w:r>
          </w:p>
        </w:tc>
        <w:tc>
          <w:tcPr>
            <w:tcW w:w="0" w:type="auto"/>
          </w:tcPr>
          <w:p w:rsidR="00B070BE" w:rsidRDefault="00B070BE" w:rsidP="000E21BD">
            <w:pPr>
              <w:pStyle w:val="NormaleWeb"/>
              <w:spacing w:before="0" w:beforeAutospacing="0" w:after="0" w:afterAutospacing="0"/>
            </w:pPr>
            <w:r>
              <w:t xml:space="preserve">  </w:t>
            </w:r>
          </w:p>
          <w:tbl>
            <w:tblPr>
              <w:tblW w:w="0" w:type="auto"/>
              <w:tblCellSpacing w:w="0" w:type="dxa"/>
              <w:tblCellMar>
                <w:top w:w="15" w:type="dxa"/>
                <w:left w:w="15" w:type="dxa"/>
                <w:bottom w:w="15" w:type="dxa"/>
                <w:right w:w="15" w:type="dxa"/>
              </w:tblCellMar>
              <w:tblLook w:val="0000"/>
            </w:tblPr>
            <w:tblGrid>
              <w:gridCol w:w="405"/>
            </w:tblGrid>
            <w:tr w:rsidR="00B070BE" w:rsidTr="000E21B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375"/>
                  </w:tblGrid>
                  <w:tr w:rsidR="00B070BE" w:rsidTr="000E21BD">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07"/>
                          <w:gridCol w:w="168"/>
                        </w:tblGrid>
                        <w:tr w:rsidR="00B070BE" w:rsidTr="000E21BD">
                          <w:trPr>
                            <w:tblCellSpacing w:w="30" w:type="dxa"/>
                          </w:trPr>
                          <w:tc>
                            <w:tcPr>
                              <w:tcW w:w="0" w:type="auto"/>
                              <w:shd w:val="clear" w:color="auto" w:fill="C0D0C0"/>
                              <w:noWrap/>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   </w:t>
                              </w:r>
                            </w:p>
                          </w:tc>
                          <w:tc>
                            <w:tcPr>
                              <w:tcW w:w="0" w:type="auto"/>
                              <w:noWrap/>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1</w:t>
                              </w:r>
                            </w:p>
                          </w:tc>
                        </w:tr>
                        <w:tr w:rsidR="00B070BE" w:rsidTr="000E21BD">
                          <w:trPr>
                            <w:tblCellSpacing w:w="30" w:type="dxa"/>
                          </w:trPr>
                          <w:tc>
                            <w:tcPr>
                              <w:tcW w:w="0" w:type="auto"/>
                              <w:shd w:val="clear" w:color="auto" w:fill="80D080"/>
                              <w:noWrap/>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   </w:t>
                              </w:r>
                            </w:p>
                          </w:tc>
                          <w:tc>
                            <w:tcPr>
                              <w:tcW w:w="0" w:type="auto"/>
                              <w:noWrap/>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2</w:t>
                              </w:r>
                            </w:p>
                          </w:tc>
                        </w:tr>
                        <w:tr w:rsidR="00B070BE" w:rsidTr="000E21BD">
                          <w:trPr>
                            <w:tblCellSpacing w:w="30" w:type="dxa"/>
                          </w:trPr>
                          <w:tc>
                            <w:tcPr>
                              <w:tcW w:w="0" w:type="auto"/>
                              <w:shd w:val="clear" w:color="auto" w:fill="404040"/>
                              <w:noWrap/>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   </w:t>
                              </w:r>
                            </w:p>
                          </w:tc>
                          <w:tc>
                            <w:tcPr>
                              <w:tcW w:w="0" w:type="auto"/>
                              <w:noWrap/>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3</w:t>
                              </w:r>
                            </w:p>
                          </w:tc>
                        </w:tr>
                      </w:tbl>
                      <w:p w:rsidR="00B070BE" w:rsidRDefault="00B070BE" w:rsidP="000E21BD">
                        <w:pPr>
                          <w:rPr>
                            <w:rFonts w:ascii="MS Sans Serif" w:eastAsia="Arial Unicode MS" w:hAnsi="MS Sans Serif" w:cs="Arial Unicode MS"/>
                            <w:sz w:val="14"/>
                            <w:szCs w:val="14"/>
                          </w:rPr>
                        </w:pPr>
                      </w:p>
                    </w:tc>
                  </w:tr>
                </w:tbl>
                <w:p w:rsidR="00B070BE" w:rsidRDefault="00B070BE" w:rsidP="000E21BD">
                  <w:pPr>
                    <w:rPr>
                      <w:rFonts w:ascii="MS Sans Serif" w:eastAsia="Arial Unicode MS" w:hAnsi="MS Sans Serif" w:cs="Arial Unicode MS"/>
                      <w:sz w:val="14"/>
                      <w:szCs w:val="14"/>
                    </w:rPr>
                  </w:pPr>
                </w:p>
              </w:tc>
            </w:tr>
          </w:tbl>
          <w:p w:rsidR="00B070BE" w:rsidRDefault="00B070BE" w:rsidP="000E21BD">
            <w:pPr>
              <w:rPr>
                <w:rFonts w:ascii="MS Sans Serif" w:eastAsia="Arial Unicode MS" w:hAnsi="MS Sans Serif" w:cs="Arial Unicode MS"/>
                <w:sz w:val="14"/>
                <w:szCs w:val="14"/>
              </w:rPr>
            </w:pPr>
          </w:p>
        </w:tc>
      </w:tr>
    </w:tbl>
    <w:p w:rsidR="002A0513" w:rsidRDefault="002A0513" w:rsidP="00B070BE">
      <w:pPr>
        <w:pStyle w:val="NormaleWeb"/>
        <w:spacing w:before="0" w:beforeAutospacing="0" w:after="0" w:afterAutospacing="0"/>
        <w:jc w:val="both"/>
        <w:rPr>
          <w:color w:val="000000"/>
        </w:rPr>
      </w:pPr>
    </w:p>
    <w:p w:rsidR="00B26E5C" w:rsidRDefault="00B070BE" w:rsidP="00B070BE">
      <w:pPr>
        <w:pStyle w:val="NormaleWeb"/>
        <w:spacing w:before="0" w:beforeAutospacing="0" w:after="0" w:afterAutospacing="0"/>
        <w:jc w:val="both"/>
        <w:rPr>
          <w:color w:val="000000"/>
        </w:rPr>
      </w:pPr>
      <w:r>
        <w:rPr>
          <w:color w:val="000000"/>
        </w:rPr>
        <w:t>In questo caso il valore di X quadro è</w:t>
      </w:r>
    </w:p>
    <w:p w:rsidR="00B26E5C" w:rsidRDefault="00B070BE" w:rsidP="00B070BE">
      <w:pPr>
        <w:pStyle w:val="NormaleWeb"/>
        <w:spacing w:before="0" w:beforeAutospacing="0" w:after="0" w:afterAutospacing="0"/>
        <w:jc w:val="both"/>
        <w:rPr>
          <w:color w:val="000000"/>
        </w:rPr>
      </w:pPr>
      <w:r>
        <w:rPr>
          <w:color w:val="000000"/>
        </w:rPr>
        <w:t xml:space="preserve"> </w:t>
      </w:r>
      <w:r>
        <w:rPr>
          <w:noProof/>
          <w:color w:val="000000"/>
        </w:rPr>
        <w:drawing>
          <wp:inline distT="0" distB="0" distL="0" distR="0">
            <wp:extent cx="974725" cy="344805"/>
            <wp:effectExtent l="0" t="0" r="0" b="0"/>
            <wp:docPr id="33" name="Immagine 33"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rete.org/jsstat/xquadro.gif"/>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002A0513">
        <w:rPr>
          <w:color w:val="000000"/>
        </w:rPr>
        <w:t>=</w:t>
      </w:r>
      <w:r>
        <w:rPr>
          <w:color w:val="000000"/>
        </w:rPr>
        <w:t xml:space="preserve">3.02. </w:t>
      </w:r>
    </w:p>
    <w:p w:rsidR="002A0513" w:rsidRDefault="002A0513" w:rsidP="00B070BE">
      <w:pPr>
        <w:pStyle w:val="NormaleWeb"/>
        <w:spacing w:before="0" w:beforeAutospacing="0" w:after="0" w:afterAutospacing="0"/>
        <w:jc w:val="both"/>
        <w:rPr>
          <w:color w:val="000000"/>
        </w:rPr>
      </w:pPr>
    </w:p>
    <w:p w:rsidR="002A0513" w:rsidRDefault="00B070BE" w:rsidP="00B070BE">
      <w:pPr>
        <w:pStyle w:val="NormaleWeb"/>
        <w:spacing w:before="0" w:beforeAutospacing="0" w:after="0" w:afterAutospacing="0"/>
        <w:jc w:val="both"/>
        <w:rPr>
          <w:color w:val="000000"/>
        </w:rPr>
      </w:pPr>
      <w:r>
        <w:rPr>
          <w:color w:val="000000"/>
        </w:rPr>
        <w:t>La probabilità che X quadro sia diverso da zero per effetto del caso è di 0.55. Il valore è calcolato sulla distribuzione di probabilità Chi quadro con 4 grado/i di libertà, in corrispondenza dell'ascissa 3.02 (area a destra di tale punto).</w:t>
      </w:r>
    </w:p>
    <w:p w:rsidR="00B070BE" w:rsidRDefault="00B070BE" w:rsidP="00B070BE">
      <w:pPr>
        <w:pStyle w:val="NormaleWeb"/>
        <w:spacing w:before="0" w:beforeAutospacing="0" w:after="0" w:afterAutospacing="0"/>
        <w:jc w:val="both"/>
        <w:rPr>
          <w:color w:val="000000"/>
        </w:rPr>
      </w:pPr>
      <w:r>
        <w:rPr>
          <w:color w:val="000000"/>
        </w:rPr>
        <w:t xml:space="preserve"> </w:t>
      </w:r>
      <w:r>
        <w:rPr>
          <w:color w:val="000000"/>
        </w:rPr>
        <w:br/>
        <w:t>Quando questo valore di probabilità (detto significatività della relazione) è inferiore a 0,05 si può iniziare a supporre lecitamente che vi sia una relazione significativa tra le due variabili.</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r>
        <w:rPr>
          <w:color w:val="000000"/>
        </w:rPr>
        <w:t>NON vi è quindi relazione tra le due variabili (a livello di fiducia 0,05)</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r>
        <w:rPr>
          <w:color w:val="000000"/>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B26E5C" w:rsidRDefault="00B070BE" w:rsidP="00B070BE">
      <w:pPr>
        <w:pStyle w:val="NormaleWeb"/>
        <w:spacing w:before="0" w:beforeAutospacing="0" w:after="0" w:afterAutospacing="0"/>
        <w:jc w:val="both"/>
        <w:rPr>
          <w:color w:val="000000"/>
        </w:rPr>
      </w:pPr>
      <w:r>
        <w:rPr>
          <w:color w:val="000000"/>
        </w:rPr>
        <w:lastRenderedPageBreak/>
        <w:t xml:space="preserve">Il V di </w:t>
      </w:r>
      <w:proofErr w:type="spellStart"/>
      <w:r>
        <w:rPr>
          <w:color w:val="000000"/>
        </w:rPr>
        <w:t>Cramer</w:t>
      </w:r>
      <w:proofErr w:type="spellEnd"/>
      <w:r>
        <w:rPr>
          <w:color w:val="000000"/>
        </w:rPr>
        <w:t xml:space="preserve"> indica la forza della relazione tra le due variabili. Viene ottenuto rapportando X quadro al massimo che può assumere ed estraendo la radice quadrata, ossia</w:t>
      </w:r>
    </w:p>
    <w:p w:rsidR="00B070BE" w:rsidRDefault="00B070BE" w:rsidP="00B070BE">
      <w:pPr>
        <w:pStyle w:val="NormaleWeb"/>
        <w:spacing w:before="0" w:beforeAutospacing="0" w:after="0" w:afterAutospacing="0"/>
        <w:jc w:val="both"/>
        <w:rPr>
          <w:color w:val="000000"/>
        </w:rPr>
      </w:pPr>
      <w:r>
        <w:rPr>
          <w:color w:val="000000"/>
        </w:rPr>
        <w:t xml:space="preserve"> </w:t>
      </w:r>
      <w:r>
        <w:rPr>
          <w:noProof/>
          <w:color w:val="000000"/>
        </w:rPr>
        <w:drawing>
          <wp:inline distT="0" distB="0" distL="0" distR="0">
            <wp:extent cx="1501140" cy="466090"/>
            <wp:effectExtent l="0" t="0" r="3810" b="0"/>
            <wp:docPr id="32" name="Immagine 32"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edurete.org/jsstat/vcramer.gif"/>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1140" cy="466090"/>
                    </a:xfrm>
                    <a:prstGeom prst="rect">
                      <a:avLst/>
                    </a:prstGeom>
                    <a:noFill/>
                    <a:ln>
                      <a:noFill/>
                    </a:ln>
                  </pic:spPr>
                </pic:pic>
              </a:graphicData>
            </a:graphic>
          </wp:inline>
        </w:drawing>
      </w:r>
      <w:r>
        <w:rPr>
          <w:color w:val="000000"/>
        </w:rPr>
        <w:t xml:space="preserve">= 0.21, dove N è il numero dei casi, </w:t>
      </w:r>
      <w:proofErr w:type="spellStart"/>
      <w:r>
        <w:rPr>
          <w:color w:val="000000"/>
        </w:rPr>
        <w:t>#r</w:t>
      </w:r>
      <w:proofErr w:type="spellEnd"/>
      <w:r>
        <w:rPr>
          <w:color w:val="000000"/>
        </w:rPr>
        <w:t xml:space="preserve"> il numero di righe, </w:t>
      </w:r>
      <w:proofErr w:type="spellStart"/>
      <w:r>
        <w:rPr>
          <w:color w:val="000000"/>
        </w:rPr>
        <w:t>#c</w:t>
      </w:r>
      <w:proofErr w:type="spellEnd"/>
      <w:r>
        <w:rPr>
          <w:color w:val="000000"/>
        </w:rPr>
        <w:t xml:space="preserve"> il numero di colonne. Varia tra 0 (minima forza della relazione) e 1 (massima forza della relazione).</w:t>
      </w:r>
    </w:p>
    <w:p w:rsidR="002A0513" w:rsidRDefault="002A0513">
      <w:pPr>
        <w:rPr>
          <w:rFonts w:ascii="Arial" w:eastAsia="Times New Roman" w:hAnsi="Arial" w:cs="Arial"/>
          <w:color w:val="000000"/>
          <w:sz w:val="21"/>
          <w:szCs w:val="21"/>
        </w:rPr>
      </w:pPr>
    </w:p>
    <w:p w:rsidR="00B26E5C" w:rsidRPr="002A0513" w:rsidRDefault="00B070BE" w:rsidP="002A0513">
      <w:pPr>
        <w:pStyle w:val="NormaleWeb"/>
        <w:spacing w:before="0" w:beforeAutospacing="0" w:after="0" w:afterAutospacing="0"/>
        <w:jc w:val="both"/>
        <w:rPr>
          <w:color w:val="000000"/>
        </w:rPr>
      </w:pPr>
      <w:r>
        <w:rPr>
          <w:b/>
          <w:bCs/>
          <w:color w:val="000000"/>
        </w:rPr>
        <w:t>Legenda figura</w:t>
      </w:r>
      <w:r>
        <w:rPr>
          <w:color w:val="000000"/>
        </w:rPr>
        <w:t>:</w:t>
      </w:r>
    </w:p>
    <w:p w:rsidR="00B070BE" w:rsidRDefault="00B070BE" w:rsidP="00B070BE">
      <w:pPr>
        <w:pStyle w:val="NormaleWeb"/>
        <w:jc w:val="both"/>
      </w:pPr>
      <w:r>
        <w:rPr>
          <w:noProof/>
          <w:color w:val="000000"/>
          <w:sz w:val="20"/>
          <w:szCs w:val="20"/>
        </w:rPr>
        <w:drawing>
          <wp:inline distT="0" distB="0" distL="0" distR="0">
            <wp:extent cx="4707926" cy="2671686"/>
            <wp:effectExtent l="0" t="0" r="0" b="0"/>
            <wp:docPr id="31" name="Immagine 31" descr="http://www.edurete.org/jsstat/bar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edurete.org/jsstat/barre.png"/>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11781" cy="2673874"/>
                    </a:xfrm>
                    <a:prstGeom prst="rect">
                      <a:avLst/>
                    </a:prstGeom>
                    <a:noFill/>
                    <a:ln>
                      <a:noFill/>
                    </a:ln>
                  </pic:spPr>
                </pic:pic>
              </a:graphicData>
            </a:graphic>
          </wp:inline>
        </w:drawing>
      </w:r>
    </w:p>
    <w:p w:rsidR="002A0513" w:rsidRDefault="002A0513">
      <w:pPr>
        <w:rPr>
          <w:rFonts w:ascii="Arial" w:eastAsia="Times New Roman" w:hAnsi="Arial" w:cs="Arial"/>
          <w:sz w:val="21"/>
          <w:szCs w:val="21"/>
        </w:rPr>
      </w:pPr>
      <w:r>
        <w:br w:type="page"/>
      </w:r>
    </w:p>
    <w:tbl>
      <w:tblPr>
        <w:tblW w:w="0" w:type="auto"/>
        <w:jc w:val="both"/>
        <w:tblCellSpacing w:w="15" w:type="dxa"/>
        <w:tblCellMar>
          <w:top w:w="15" w:type="dxa"/>
          <w:left w:w="15" w:type="dxa"/>
          <w:bottom w:w="15" w:type="dxa"/>
          <w:right w:w="15" w:type="dxa"/>
        </w:tblCellMar>
        <w:tblLook w:val="0000"/>
      </w:tblPr>
      <w:tblGrid>
        <w:gridCol w:w="4287"/>
        <w:gridCol w:w="4530"/>
        <w:gridCol w:w="180"/>
        <w:gridCol w:w="453"/>
      </w:tblGrid>
      <w:tr w:rsidR="00B070BE" w:rsidTr="000E21BD">
        <w:trPr>
          <w:tblCellSpacing w:w="15" w:type="dxa"/>
          <w:jc w:val="both"/>
        </w:trPr>
        <w:tc>
          <w:tcPr>
            <w:tcW w:w="0" w:type="auto"/>
          </w:tcPr>
          <w:p w:rsidR="00B070BE" w:rsidRDefault="00B070BE" w:rsidP="000E21BD">
            <w:pPr>
              <w:pStyle w:val="NormaleWeb"/>
            </w:pPr>
            <w:r>
              <w:rPr>
                <w:b/>
                <w:bCs/>
              </w:rPr>
              <w:lastRenderedPageBreak/>
              <w:t>Tabella a doppia entrata:</w:t>
            </w:r>
            <w:r>
              <w:rPr>
                <w:b/>
                <w:bCs/>
              </w:rPr>
              <w:br/>
              <w:t>V2 x 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07"/>
              <w:gridCol w:w="297"/>
              <w:gridCol w:w="324"/>
              <w:gridCol w:w="589"/>
            </w:tblGrid>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V5-&gt;</w:t>
                  </w:r>
                  <w:r>
                    <w:rPr>
                      <w:rFonts w:ascii="MS Sans Serif" w:hAnsi="MS Sans Serif"/>
                      <w:sz w:val="12"/>
                      <w:szCs w:val="12"/>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1"/>
                      <w:szCs w:val="11"/>
                    </w:rPr>
                  </w:pPr>
                  <w:r>
                    <w:rPr>
                      <w:rFonts w:ascii="MS Sans Serif" w:hAnsi="MS Sans Serif"/>
                      <w:sz w:val="11"/>
                      <w:szCs w:val="11"/>
                    </w:rPr>
                    <w:t xml:space="preserve">Marginale </w:t>
                  </w:r>
                  <w:r>
                    <w:rPr>
                      <w:rFonts w:ascii="MS Sans Serif" w:hAnsi="MS Sans Serif"/>
                      <w:sz w:val="11"/>
                      <w:szCs w:val="11"/>
                    </w:rPr>
                    <w:br/>
                    <w:t>di riga</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4</w:t>
                  </w:r>
                  <w:r>
                    <w:rPr>
                      <w:rFonts w:ascii="MS Sans Serif" w:hAnsi="MS Sans Serif"/>
                      <w:sz w:val="12"/>
                      <w:szCs w:val="12"/>
                    </w:rPr>
                    <w:br/>
                  </w:r>
                  <w:r>
                    <w:rPr>
                      <w:rFonts w:ascii="MS Sans Serif" w:hAnsi="MS Sans Serif"/>
                      <w:i/>
                      <w:iCs/>
                      <w:sz w:val="12"/>
                      <w:szCs w:val="12"/>
                    </w:rPr>
                    <w:t>3.2</w:t>
                  </w:r>
                  <w:r>
                    <w:rPr>
                      <w:rFonts w:ascii="MS Sans Serif" w:hAnsi="MS Sans Serif"/>
                      <w:sz w:val="12"/>
                      <w:szCs w:val="12"/>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11</w:t>
                  </w:r>
                  <w:r>
                    <w:rPr>
                      <w:rFonts w:ascii="MS Sans Serif" w:hAnsi="MS Sans Serif"/>
                      <w:sz w:val="12"/>
                      <w:szCs w:val="12"/>
                    </w:rPr>
                    <w:br/>
                  </w:r>
                  <w:r>
                    <w:rPr>
                      <w:rFonts w:ascii="MS Sans Serif" w:hAnsi="MS Sans Serif"/>
                      <w:i/>
                      <w:iCs/>
                      <w:sz w:val="12"/>
                      <w:szCs w:val="12"/>
                    </w:rPr>
                    <w:t>11.8</w:t>
                  </w:r>
                  <w:r>
                    <w:rPr>
                      <w:rFonts w:ascii="MS Sans Serif" w:hAnsi="MS Sans Serif"/>
                      <w:sz w:val="12"/>
                      <w:szCs w:val="12"/>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15</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2</w:t>
                  </w:r>
                  <w:r>
                    <w:rPr>
                      <w:rFonts w:ascii="MS Sans Serif" w:hAnsi="MS Sans Serif"/>
                      <w:sz w:val="12"/>
                      <w:szCs w:val="12"/>
                    </w:rPr>
                    <w:br/>
                  </w:r>
                  <w:r>
                    <w:rPr>
                      <w:rFonts w:ascii="MS Sans Serif" w:hAnsi="MS Sans Serif"/>
                      <w:i/>
                      <w:iCs/>
                      <w:sz w:val="12"/>
                      <w:szCs w:val="12"/>
                    </w:rPr>
                    <w:t>1.9</w:t>
                  </w:r>
                  <w:r>
                    <w:rPr>
                      <w:rFonts w:ascii="MS Sans Serif" w:hAnsi="MS Sans Serif"/>
                      <w:sz w:val="12"/>
                      <w:szCs w:val="12"/>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7</w:t>
                  </w:r>
                  <w:r>
                    <w:rPr>
                      <w:rFonts w:ascii="MS Sans Serif" w:hAnsi="MS Sans Serif"/>
                      <w:sz w:val="12"/>
                      <w:szCs w:val="12"/>
                    </w:rPr>
                    <w:br/>
                  </w:r>
                  <w:r>
                    <w:rPr>
                      <w:rFonts w:ascii="MS Sans Serif" w:hAnsi="MS Sans Serif"/>
                      <w:i/>
                      <w:iCs/>
                      <w:sz w:val="12"/>
                      <w:szCs w:val="12"/>
                    </w:rPr>
                    <w:t>7.1</w:t>
                  </w:r>
                  <w:r>
                    <w:rPr>
                      <w:rFonts w:ascii="MS Sans Serif" w:hAnsi="MS Sans Serif"/>
                      <w:sz w:val="12"/>
                      <w:szCs w:val="12"/>
                    </w:rPr>
                    <w:br/>
                    <w:t>0</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w:t>
                  </w:r>
                  <w:r>
                    <w:rPr>
                      <w:rFonts w:ascii="MS Sans Serif" w:hAnsi="MS Sans Serif"/>
                      <w:sz w:val="12"/>
                      <w:szCs w:val="12"/>
                    </w:rPr>
                    <w:br/>
                  </w:r>
                  <w:r>
                    <w:rPr>
                      <w:rFonts w:ascii="MS Sans Serif" w:hAnsi="MS Sans Serif"/>
                      <w:i/>
                      <w:iCs/>
                      <w:sz w:val="12"/>
                      <w:szCs w:val="12"/>
                    </w:rPr>
                    <w:t>1.9</w:t>
                  </w:r>
                  <w:r>
                    <w:rPr>
                      <w:rFonts w:ascii="MS Sans Serif" w:hAnsi="MS Sans Serif"/>
                      <w:sz w:val="12"/>
                      <w:szCs w:val="12"/>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8</w:t>
                  </w:r>
                  <w:r>
                    <w:rPr>
                      <w:rFonts w:ascii="MS Sans Serif" w:hAnsi="MS Sans Serif"/>
                      <w:sz w:val="12"/>
                      <w:szCs w:val="12"/>
                    </w:rPr>
                    <w:br/>
                  </w:r>
                  <w:r>
                    <w:rPr>
                      <w:rFonts w:ascii="MS Sans Serif" w:hAnsi="MS Sans Serif"/>
                      <w:i/>
                      <w:iCs/>
                      <w:sz w:val="12"/>
                      <w:szCs w:val="12"/>
                    </w:rPr>
                    <w:t>7.1</w:t>
                  </w:r>
                  <w:r>
                    <w:rPr>
                      <w:rFonts w:ascii="MS Sans Serif" w:hAnsi="MS Sans Serif"/>
                      <w:sz w:val="12"/>
                      <w:szCs w:val="12"/>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1"/>
                      <w:szCs w:val="11"/>
                    </w:rPr>
                  </w:pPr>
                  <w:r>
                    <w:rPr>
                      <w:rFonts w:ascii="MS Sans Serif" w:hAnsi="MS Sans Serif"/>
                      <w:sz w:val="11"/>
                      <w:szCs w:val="11"/>
                    </w:rPr>
                    <w:t xml:space="preserve">Marginale </w:t>
                  </w:r>
                  <w:r>
                    <w:rPr>
                      <w:rFonts w:ascii="MS Sans Serif" w:hAnsi="MS Sans Serif"/>
                      <w:sz w:val="11"/>
                      <w:szCs w:val="11"/>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26</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33</w:t>
                  </w:r>
                </w:p>
              </w:tc>
            </w:tr>
          </w:tbl>
          <w:p w:rsidR="00B070BE" w:rsidRDefault="00B070BE" w:rsidP="000E21BD">
            <w:pPr>
              <w:pStyle w:val="NormaleWeb"/>
            </w:pPr>
            <w:r>
              <w:t>X quadro = 0.82. Significatività = 0.663</w:t>
            </w:r>
            <w:r>
              <w:br/>
              <w:t xml:space="preserve">V di </w:t>
            </w:r>
            <w:proofErr w:type="spellStart"/>
            <w:r>
              <w:t>Cramer</w:t>
            </w:r>
            <w:proofErr w:type="spellEnd"/>
            <w:r>
              <w:t xml:space="preserve"> = 0.16</w:t>
            </w:r>
          </w:p>
          <w:p w:rsidR="00B070BE" w:rsidRDefault="00B070BE" w:rsidP="000E21BD">
            <w:pPr>
              <w:pStyle w:val="NormaleWeb"/>
            </w:pPr>
            <w:r>
              <w:t xml:space="preserve">Nelle celle della tabella sono indicati: </w:t>
            </w:r>
          </w:p>
          <w:p w:rsidR="00B070BE" w:rsidRDefault="00B070BE" w:rsidP="007D0A4D">
            <w:pPr>
              <w:numPr>
                <w:ilvl w:val="0"/>
                <w:numId w:val="20"/>
              </w:numPr>
              <w:spacing w:before="100" w:beforeAutospacing="1" w:after="100" w:afterAutospacing="1" w:line="240" w:lineRule="auto"/>
              <w:rPr>
                <w:rFonts w:ascii="MS Sans Serif" w:hAnsi="MS Sans Serif"/>
                <w:sz w:val="12"/>
                <w:szCs w:val="12"/>
              </w:rPr>
            </w:pPr>
            <w:r>
              <w:rPr>
                <w:rFonts w:ascii="MS Sans Serif" w:hAnsi="MS Sans Serif"/>
                <w:sz w:val="12"/>
                <w:szCs w:val="12"/>
              </w:rPr>
              <w:t xml:space="preserve">la frequenza osservata O </w:t>
            </w:r>
          </w:p>
          <w:p w:rsidR="00B070BE" w:rsidRDefault="00B070BE" w:rsidP="007D0A4D">
            <w:pPr>
              <w:numPr>
                <w:ilvl w:val="0"/>
                <w:numId w:val="20"/>
              </w:numPr>
              <w:spacing w:before="100" w:beforeAutospacing="1" w:after="100" w:afterAutospacing="1" w:line="240" w:lineRule="auto"/>
              <w:rPr>
                <w:rFonts w:ascii="MS Sans Serif" w:hAnsi="MS Sans Serif"/>
                <w:sz w:val="12"/>
                <w:szCs w:val="12"/>
              </w:rPr>
            </w:pPr>
            <w:r>
              <w:rPr>
                <w:rFonts w:ascii="MS Sans Serif" w:hAnsi="MS Sans Serif"/>
                <w:sz w:val="12"/>
                <w:szCs w:val="12"/>
              </w:rPr>
              <w:t xml:space="preserve">la frequenza attesa A </w:t>
            </w:r>
          </w:p>
          <w:p w:rsidR="00B070BE" w:rsidRDefault="00B070BE" w:rsidP="007D0A4D">
            <w:pPr>
              <w:numPr>
                <w:ilvl w:val="0"/>
                <w:numId w:val="20"/>
              </w:numPr>
              <w:spacing w:before="100" w:beforeAutospacing="1" w:after="100" w:afterAutospacing="1" w:line="240" w:lineRule="auto"/>
              <w:rPr>
                <w:rFonts w:ascii="MS Sans Serif" w:eastAsia="Arial Unicode MS" w:hAnsi="MS Sans Serif" w:cs="Arial Unicode MS"/>
                <w:sz w:val="12"/>
                <w:szCs w:val="12"/>
              </w:rPr>
            </w:pPr>
            <w:r>
              <w:rPr>
                <w:rFonts w:ascii="MS Sans Serif" w:hAnsi="MS Sans Serif"/>
                <w:sz w:val="12"/>
                <w:szCs w:val="12"/>
              </w:rPr>
              <w:t>il residuo standardizzato di cella, ossia lo scarto tra frequenza osservata e attesa rapportato alla radice quadrata della frequenza attesa (O-A)/</w:t>
            </w:r>
            <w:proofErr w:type="spellStart"/>
            <w:r>
              <w:rPr>
                <w:rFonts w:ascii="MS Sans Serif" w:hAnsi="MS Sans Serif"/>
                <w:sz w:val="12"/>
                <w:szCs w:val="12"/>
              </w:rPr>
              <w:t>radq</w:t>
            </w:r>
            <w:proofErr w:type="spellEnd"/>
            <w:r>
              <w:rPr>
                <w:rFonts w:ascii="MS Sans Serif" w:hAnsi="MS Sans Serif"/>
                <w:sz w:val="12"/>
                <w:szCs w:val="12"/>
              </w:rPr>
              <w:t>(A)</w:t>
            </w:r>
          </w:p>
        </w:tc>
        <w:tc>
          <w:tcPr>
            <w:tcW w:w="4500" w:type="dxa"/>
          </w:tcPr>
          <w:p w:rsidR="00B070BE" w:rsidRDefault="00B070BE" w:rsidP="000E21BD">
            <w:pPr>
              <w:pStyle w:val="NormaleWeb"/>
              <w:spacing w:before="0" w:beforeAutospacing="0" w:after="0" w:afterAutospacing="0"/>
              <w:jc w:val="right"/>
            </w:pPr>
            <w: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20"/>
            </w:tblGrid>
            <w:tr w:rsidR="00B070BE" w:rsidTr="000E21B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27%</w:t>
                        </w:r>
                      </w:p>
                    </w:tc>
                  </w:tr>
                  <w:tr w:rsidR="00B070BE" w:rsidTr="000E21BD">
                    <w:trPr>
                      <w:trHeight w:val="405"/>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73%</w:t>
                        </w:r>
                      </w:p>
                    </w:tc>
                  </w:tr>
                  <w:tr w:rsidR="00B070BE" w:rsidTr="000E21BD">
                    <w:trPr>
                      <w:trHeight w:val="109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22%</w:t>
                        </w:r>
                      </w:p>
                    </w:tc>
                  </w:tr>
                  <w:tr w:rsidR="00B070BE" w:rsidTr="000E21BD">
                    <w:trPr>
                      <w:trHeight w:val="330"/>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78%</w:t>
                        </w:r>
                      </w:p>
                    </w:tc>
                  </w:tr>
                  <w:tr w:rsidR="00B070BE" w:rsidTr="000E21BD">
                    <w:trPr>
                      <w:trHeight w:val="1170"/>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11%</w:t>
                        </w:r>
                      </w:p>
                    </w:tc>
                  </w:tr>
                  <w:tr w:rsidR="00B070BE" w:rsidTr="000E21BD">
                    <w:trPr>
                      <w:trHeight w:val="165"/>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89%</w:t>
                        </w:r>
                      </w:p>
                    </w:tc>
                  </w:tr>
                  <w:tr w:rsidR="00B070BE" w:rsidTr="000E21BD">
                    <w:trPr>
                      <w:trHeight w:val="133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r>
            <w:tr w:rsidR="00B070BE" w:rsidTr="000E21BD">
              <w:trPr>
                <w:tblCellSpacing w:w="15" w:type="dxa"/>
                <w:jc w:val="right"/>
              </w:trPr>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4</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11</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7</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8</w:t>
                  </w:r>
                </w:p>
              </w:tc>
            </w:tr>
            <w:tr w:rsidR="00B070BE" w:rsidTr="000E21BD">
              <w:trPr>
                <w:tblCellSpacing w:w="15" w:type="dxa"/>
                <w:jc w:val="right"/>
              </w:trPr>
              <w:tc>
                <w:tcPr>
                  <w:tcW w:w="0" w:type="auto"/>
                  <w:gridSpan w:val="2"/>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w:t>
                  </w:r>
                </w:p>
              </w:tc>
              <w:tc>
                <w:tcPr>
                  <w:tcW w:w="0" w:type="auto"/>
                  <w:gridSpan w:val="2"/>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w:t>
                  </w:r>
                </w:p>
              </w:tc>
              <w:tc>
                <w:tcPr>
                  <w:tcW w:w="0" w:type="auto"/>
                  <w:gridSpan w:val="2"/>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w:t>
                  </w:r>
                </w:p>
              </w:tc>
            </w:tr>
            <w:tr w:rsidR="00B070BE" w:rsidTr="000E21BD">
              <w:trPr>
                <w:trHeight w:val="450"/>
                <w:tblCellSpacing w:w="15" w:type="dxa"/>
                <w:jc w:val="right"/>
              </w:trPr>
              <w:tc>
                <w:tcPr>
                  <w:tcW w:w="0" w:type="auto"/>
                  <w:vAlign w:val="center"/>
                </w:tcPr>
                <w:p w:rsidR="00B070BE" w:rsidRDefault="00B070BE" w:rsidP="000E21BD">
                  <w:pPr>
                    <w:rPr>
                      <w:rFonts w:ascii="MS Sans Serif" w:eastAsia="Arial Unicode MS" w:hAnsi="MS Sans Serif" w:cs="Arial Unicode MS"/>
                      <w:sz w:val="12"/>
                      <w:szCs w:val="12"/>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r w:rsidR="00B070BE" w:rsidTr="000E21BD">
              <w:trPr>
                <w:tblCellSpacing w:w="15" w:type="dxa"/>
                <w:jc w:val="right"/>
              </w:trPr>
              <w:tc>
                <w:tcPr>
                  <w:tcW w:w="0" w:type="auto"/>
                  <w:vAlign w:val="bottom"/>
                </w:tcPr>
                <w:p w:rsidR="00B070BE" w:rsidRDefault="00B070BE" w:rsidP="000E21BD">
                  <w:pPr>
                    <w:jc w:val="center"/>
                    <w:rPr>
                      <w:rFonts w:ascii="MS Sans Serif" w:hAnsi="MS Sans Serif"/>
                      <w:sz w:val="12"/>
                      <w:szCs w:val="12"/>
                    </w:rPr>
                  </w:pPr>
                  <w:r>
                    <w:rPr>
                      <w:rFonts w:ascii="MS Sans Serif" w:hAnsi="MS Sans Serif"/>
                      <w:sz w:val="12"/>
                      <w:szCs w:val="12"/>
                    </w:rPr>
                    <w:t>0.5</w:t>
                  </w:r>
                </w:p>
                <w:tbl>
                  <w:tblPr>
                    <w:tblW w:w="375" w:type="dxa"/>
                    <w:jc w:val="center"/>
                    <w:tblCellSpacing w:w="0" w:type="dxa"/>
                    <w:tblCellMar>
                      <w:left w:w="0" w:type="dxa"/>
                      <w:right w:w="0" w:type="dxa"/>
                    </w:tblCellMar>
                    <w:tblLook w:val="0000"/>
                  </w:tblPr>
                  <w:tblGrid>
                    <w:gridCol w:w="375"/>
                  </w:tblGrid>
                  <w:tr w:rsidR="00B070BE" w:rsidTr="000E21BD">
                    <w:trPr>
                      <w:trHeight w:val="54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hAnsi="MS Sans Serif"/>
                      <w:sz w:val="12"/>
                      <w:szCs w:val="12"/>
                    </w:rPr>
                  </w:pPr>
                  <w:r>
                    <w:rPr>
                      <w:rFonts w:ascii="MS Sans Serif" w:hAnsi="MS Sans Serif"/>
                      <w:sz w:val="12"/>
                      <w:szCs w:val="12"/>
                    </w:rPr>
                    <w:t>0.1</w:t>
                  </w:r>
                </w:p>
                <w:tbl>
                  <w:tblPr>
                    <w:tblW w:w="375" w:type="dxa"/>
                    <w:jc w:val="center"/>
                    <w:tblCellSpacing w:w="0" w:type="dxa"/>
                    <w:tblCellMar>
                      <w:left w:w="0" w:type="dxa"/>
                      <w:right w:w="0" w:type="dxa"/>
                    </w:tblCellMar>
                    <w:tblLook w:val="0000"/>
                  </w:tblPr>
                  <w:tblGrid>
                    <w:gridCol w:w="375"/>
                  </w:tblGrid>
                  <w:tr w:rsidR="00B070BE" w:rsidTr="000E21BD">
                    <w:trPr>
                      <w:trHeight w:val="105"/>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0"/>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hAnsi="MS Sans Serif"/>
                      <w:sz w:val="12"/>
                      <w:szCs w:val="12"/>
                    </w:rPr>
                  </w:pPr>
                  <w:r>
                    <w:rPr>
                      <w:rFonts w:ascii="MS Sans Serif" w:hAnsi="MS Sans Serif"/>
                      <w:sz w:val="12"/>
                      <w:szCs w:val="12"/>
                    </w:rPr>
                    <w:t>0.3</w:t>
                  </w:r>
                </w:p>
                <w:tbl>
                  <w:tblPr>
                    <w:tblW w:w="375" w:type="dxa"/>
                    <w:jc w:val="center"/>
                    <w:tblCellSpacing w:w="0" w:type="dxa"/>
                    <w:tblCellMar>
                      <w:left w:w="0" w:type="dxa"/>
                      <w:right w:w="0" w:type="dxa"/>
                    </w:tblCellMar>
                    <w:tblLook w:val="0000"/>
                  </w:tblPr>
                  <w:tblGrid>
                    <w:gridCol w:w="375"/>
                  </w:tblGrid>
                  <w:tr w:rsidR="00B070BE" w:rsidTr="000E21BD">
                    <w:trPr>
                      <w:trHeight w:val="315"/>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r>
            <w:tr w:rsidR="00B070BE" w:rsidTr="000E21BD">
              <w:trPr>
                <w:tblCellSpacing w:w="15" w:type="dxa"/>
                <w:jc w:val="right"/>
              </w:trPr>
              <w:tc>
                <w:tcPr>
                  <w:tcW w:w="0" w:type="auto"/>
                  <w:gridSpan w:val="2"/>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w:t>
                  </w:r>
                </w:p>
              </w:tc>
              <w:tc>
                <w:tcPr>
                  <w:tcW w:w="0" w:type="auto"/>
                  <w:gridSpan w:val="2"/>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w:t>
                  </w:r>
                </w:p>
              </w:tc>
              <w:tc>
                <w:tcPr>
                  <w:tcW w:w="0" w:type="auto"/>
                  <w:gridSpan w:val="2"/>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w:t>
                  </w:r>
                </w:p>
              </w:tc>
            </w:tr>
            <w:tr w:rsidR="00B070BE" w:rsidTr="000E21BD">
              <w:trPr>
                <w:tblCellSpacing w:w="15" w:type="dxa"/>
                <w:jc w:val="right"/>
              </w:trPr>
              <w:tc>
                <w:tcPr>
                  <w:tcW w:w="0" w:type="auto"/>
                </w:tcPr>
                <w:p w:rsidR="00B070BE" w:rsidRDefault="00B070BE" w:rsidP="000E21BD">
                  <w:pPr>
                    <w:jc w:val="center"/>
                    <w:rPr>
                      <w:rFonts w:ascii="MS Sans Serif" w:eastAsia="Arial Unicode MS" w:hAnsi="MS Sans Serif" w:cs="Arial Unicode MS"/>
                      <w:sz w:val="12"/>
                      <w:szCs w:val="12"/>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21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-0.2</w:t>
                  </w:r>
                </w:p>
              </w:tc>
              <w:tc>
                <w:tcPr>
                  <w:tcW w:w="0" w:type="auto"/>
                </w:tcPr>
                <w:p w:rsidR="00B070BE" w:rsidRDefault="00B070BE" w:rsidP="000E21BD">
                  <w:pPr>
                    <w:jc w:val="center"/>
                    <w:rPr>
                      <w:rFonts w:ascii="MS Sans Serif" w:eastAsia="Arial Unicode MS" w:hAnsi="MS Sans Serif" w:cs="Arial Unicode MS"/>
                      <w:sz w:val="12"/>
                      <w:szCs w:val="12"/>
                    </w:rPr>
                  </w:pPr>
                </w:p>
              </w:tc>
              <w:tc>
                <w:tcPr>
                  <w:tcW w:w="0" w:type="auto"/>
                </w:tcPr>
                <w:p w:rsidR="00B070BE" w:rsidRDefault="00B070BE" w:rsidP="000E21BD">
                  <w:pPr>
                    <w:jc w:val="center"/>
                    <w:rPr>
                      <w:rFonts w:ascii="MS Sans Serif" w:eastAsia="Arial Unicode MS" w:hAnsi="MS Sans Serif" w:cs="Arial Unicode MS"/>
                      <w:sz w:val="12"/>
                      <w:szCs w:val="12"/>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75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-0.7</w:t>
                  </w:r>
                </w:p>
              </w:tc>
              <w:tc>
                <w:tcPr>
                  <w:tcW w:w="0" w:type="auto"/>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right"/>
              <w:rPr>
                <w:rFonts w:ascii="MS Sans Serif" w:eastAsia="Arial Unicode MS" w:hAnsi="MS Sans Serif" w:cs="Arial Unicode MS"/>
                <w:sz w:val="12"/>
                <w:szCs w:val="12"/>
              </w:rPr>
            </w:pPr>
          </w:p>
        </w:tc>
        <w:tc>
          <w:tcPr>
            <w:tcW w:w="150" w:type="dxa"/>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w:t>
            </w:r>
          </w:p>
        </w:tc>
        <w:tc>
          <w:tcPr>
            <w:tcW w:w="0" w:type="auto"/>
          </w:tcPr>
          <w:p w:rsidR="00B070BE" w:rsidRDefault="00B070BE" w:rsidP="000E21BD">
            <w:pPr>
              <w:pStyle w:val="NormaleWeb"/>
              <w:spacing w:before="0" w:beforeAutospacing="0" w:after="0" w:afterAutospacing="0"/>
            </w:pPr>
            <w:r>
              <w:t xml:space="preserve">  </w:t>
            </w:r>
          </w:p>
          <w:tbl>
            <w:tblPr>
              <w:tblW w:w="0" w:type="auto"/>
              <w:tblCellSpacing w:w="0" w:type="dxa"/>
              <w:tblCellMar>
                <w:top w:w="15" w:type="dxa"/>
                <w:left w:w="15" w:type="dxa"/>
                <w:bottom w:w="15" w:type="dxa"/>
                <w:right w:w="15" w:type="dxa"/>
              </w:tblCellMar>
              <w:tblLook w:val="0000"/>
            </w:tblPr>
            <w:tblGrid>
              <w:gridCol w:w="378"/>
            </w:tblGrid>
            <w:tr w:rsidR="00B070BE" w:rsidTr="000E21B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348"/>
                  </w:tblGrid>
                  <w:tr w:rsidR="00B070BE" w:rsidTr="000E21BD">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191"/>
                          <w:gridCol w:w="157"/>
                        </w:tblGrid>
                        <w:tr w:rsidR="00B070BE" w:rsidTr="000E21BD">
                          <w:trPr>
                            <w:tblCellSpacing w:w="30" w:type="dxa"/>
                          </w:trPr>
                          <w:tc>
                            <w:tcPr>
                              <w:tcW w:w="0" w:type="auto"/>
                              <w:shd w:val="clear" w:color="auto" w:fill="C0D0C0"/>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w:t>
                              </w:r>
                            </w:p>
                          </w:tc>
                          <w:tc>
                            <w:tcPr>
                              <w:tcW w:w="0" w:type="auto"/>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w:t>
                              </w:r>
                            </w:p>
                          </w:tc>
                        </w:tr>
                        <w:tr w:rsidR="00B070BE" w:rsidTr="000E21BD">
                          <w:trPr>
                            <w:tblCellSpacing w:w="30" w:type="dxa"/>
                          </w:trPr>
                          <w:tc>
                            <w:tcPr>
                              <w:tcW w:w="0" w:type="auto"/>
                              <w:shd w:val="clear" w:color="auto" w:fill="80D080"/>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w:t>
                              </w:r>
                            </w:p>
                          </w:tc>
                          <w:tc>
                            <w:tcPr>
                              <w:tcW w:w="0" w:type="auto"/>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2</w:t>
                              </w:r>
                            </w:p>
                          </w:tc>
                        </w:tr>
                      </w:tbl>
                      <w:p w:rsidR="00B070BE" w:rsidRDefault="00B070BE" w:rsidP="000E21BD">
                        <w:pPr>
                          <w:rPr>
                            <w:rFonts w:ascii="MS Sans Serif" w:eastAsia="Arial Unicode MS" w:hAnsi="MS Sans Serif" w:cs="Arial Unicode MS"/>
                            <w:sz w:val="12"/>
                            <w:szCs w:val="12"/>
                          </w:rPr>
                        </w:pPr>
                      </w:p>
                    </w:tc>
                  </w:tr>
                </w:tbl>
                <w:p w:rsidR="00B070BE" w:rsidRDefault="00B070BE" w:rsidP="000E21BD">
                  <w:pPr>
                    <w:rPr>
                      <w:rFonts w:ascii="MS Sans Serif" w:eastAsia="Arial Unicode MS" w:hAnsi="MS Sans Serif" w:cs="Arial Unicode MS"/>
                      <w:sz w:val="12"/>
                      <w:szCs w:val="12"/>
                    </w:rPr>
                  </w:pPr>
                </w:p>
              </w:tc>
            </w:tr>
          </w:tbl>
          <w:p w:rsidR="00B070BE" w:rsidRDefault="00B070BE" w:rsidP="000E21BD">
            <w:pPr>
              <w:rPr>
                <w:rFonts w:ascii="MS Sans Serif" w:eastAsia="Arial Unicode MS" w:hAnsi="MS Sans Serif" w:cs="Arial Unicode MS"/>
                <w:sz w:val="12"/>
                <w:szCs w:val="12"/>
              </w:rPr>
            </w:pPr>
          </w:p>
        </w:tc>
      </w:tr>
    </w:tbl>
    <w:p w:rsidR="00B26E5C" w:rsidRDefault="00B26E5C" w:rsidP="00B070BE">
      <w:pPr>
        <w:pStyle w:val="NormaleWeb"/>
        <w:spacing w:before="0" w:beforeAutospacing="0" w:after="0" w:afterAutospacing="0"/>
        <w:jc w:val="both"/>
        <w:rPr>
          <w:color w:val="000000"/>
        </w:rPr>
      </w:pPr>
    </w:p>
    <w:p w:rsidR="00B26E5C" w:rsidRDefault="00B070BE" w:rsidP="00B070BE">
      <w:pPr>
        <w:pStyle w:val="NormaleWeb"/>
        <w:spacing w:before="0" w:beforeAutospacing="0" w:after="0" w:afterAutospacing="0"/>
        <w:jc w:val="both"/>
        <w:rPr>
          <w:color w:val="000000"/>
        </w:rPr>
      </w:pPr>
      <w:r>
        <w:rPr>
          <w:color w:val="000000"/>
        </w:rPr>
        <w:t>In questo caso il valore di X quadro è</w:t>
      </w:r>
    </w:p>
    <w:p w:rsidR="00B26E5C" w:rsidRDefault="00B070BE" w:rsidP="00B070BE">
      <w:pPr>
        <w:pStyle w:val="NormaleWeb"/>
        <w:spacing w:before="0" w:beforeAutospacing="0" w:after="0" w:afterAutospacing="0"/>
        <w:jc w:val="both"/>
        <w:rPr>
          <w:color w:val="000000"/>
        </w:rPr>
      </w:pPr>
      <w:r>
        <w:rPr>
          <w:color w:val="000000"/>
        </w:rPr>
        <w:t xml:space="preserve"> </w:t>
      </w:r>
      <w:r>
        <w:rPr>
          <w:noProof/>
          <w:color w:val="000000"/>
        </w:rPr>
        <w:drawing>
          <wp:inline distT="0" distB="0" distL="0" distR="0">
            <wp:extent cx="974725" cy="344805"/>
            <wp:effectExtent l="0" t="0" r="0" b="0"/>
            <wp:docPr id="25" name="Immagine 25"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edurete.org/jsstat/xquadro.gif"/>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Pr>
          <w:color w:val="000000"/>
        </w:rPr>
        <w:t xml:space="preserve">=0.82. </w:t>
      </w:r>
    </w:p>
    <w:p w:rsidR="00B26E5C" w:rsidRDefault="00B070BE" w:rsidP="00B070BE">
      <w:pPr>
        <w:pStyle w:val="NormaleWeb"/>
        <w:spacing w:before="0" w:beforeAutospacing="0" w:after="0" w:afterAutospacing="0"/>
        <w:jc w:val="both"/>
        <w:rPr>
          <w:color w:val="000000"/>
        </w:rPr>
      </w:pPr>
      <w:r>
        <w:rPr>
          <w:color w:val="000000"/>
        </w:rPr>
        <w:t>La probabilità che X quadro sia diverso da zero per effetto del caso è di 0.66. Il valore è calcolato sulla distribuzione di probabilità Chi quadro con 2 grado/i di libertà, in corrispondenza dell'ascissa 0.82 (area a destra di tale punto).</w:t>
      </w:r>
    </w:p>
    <w:p w:rsidR="00B070BE" w:rsidRDefault="00B070BE" w:rsidP="00B070BE">
      <w:pPr>
        <w:pStyle w:val="NormaleWeb"/>
        <w:spacing w:before="0" w:beforeAutospacing="0" w:after="0" w:afterAutospacing="0"/>
        <w:jc w:val="both"/>
        <w:rPr>
          <w:color w:val="000000"/>
        </w:rPr>
      </w:pPr>
      <w:r>
        <w:rPr>
          <w:color w:val="000000"/>
        </w:rPr>
        <w:t xml:space="preserve"> </w:t>
      </w:r>
      <w:r>
        <w:rPr>
          <w:color w:val="000000"/>
        </w:rPr>
        <w:br/>
        <w:t>Quando questo valore di probabilità (detto significatività della relazione) è inferiore a 0,05 si può iniziare a supporre lecitamente che vi sia una relazione significativa tra le due variabili.</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r>
        <w:rPr>
          <w:color w:val="000000"/>
        </w:rPr>
        <w:t>NON vi è quindi relazione tra le due variabili (a livello di fiducia 0,05)</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r>
        <w:rPr>
          <w:color w:val="000000"/>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BE3687" w:rsidRDefault="00BE3687" w:rsidP="00B070BE">
      <w:pPr>
        <w:pStyle w:val="NormaleWeb"/>
        <w:spacing w:before="0" w:beforeAutospacing="0" w:after="0" w:afterAutospacing="0"/>
        <w:jc w:val="both"/>
        <w:rPr>
          <w:color w:val="000000"/>
        </w:rPr>
      </w:pPr>
    </w:p>
    <w:p w:rsidR="00BE3687" w:rsidRDefault="00BE3687" w:rsidP="00B070BE">
      <w:pPr>
        <w:pStyle w:val="NormaleWeb"/>
        <w:spacing w:before="0" w:beforeAutospacing="0" w:after="0" w:afterAutospacing="0"/>
        <w:jc w:val="both"/>
        <w:rPr>
          <w:color w:val="000000"/>
        </w:rPr>
      </w:pPr>
    </w:p>
    <w:p w:rsidR="00B26E5C" w:rsidRDefault="00B070BE" w:rsidP="00B070BE">
      <w:pPr>
        <w:pStyle w:val="NormaleWeb"/>
        <w:spacing w:before="0" w:beforeAutospacing="0" w:after="0" w:afterAutospacing="0"/>
        <w:jc w:val="both"/>
        <w:rPr>
          <w:color w:val="000000"/>
        </w:rPr>
      </w:pPr>
      <w:r>
        <w:rPr>
          <w:color w:val="000000"/>
        </w:rPr>
        <w:lastRenderedPageBreak/>
        <w:t xml:space="preserve">Il V di </w:t>
      </w:r>
      <w:proofErr w:type="spellStart"/>
      <w:r>
        <w:rPr>
          <w:color w:val="000000"/>
        </w:rPr>
        <w:t>Cramer</w:t>
      </w:r>
      <w:proofErr w:type="spellEnd"/>
      <w:r>
        <w:rPr>
          <w:color w:val="000000"/>
        </w:rPr>
        <w:t xml:space="preserve"> indica la forza della relazione tra le due variabili. Viene ottenuto rapportando X quadro al massimo che può assumere ed estraendo la radice quadrata, ossia</w:t>
      </w:r>
    </w:p>
    <w:p w:rsidR="00B070BE" w:rsidRDefault="00B070BE" w:rsidP="00B070BE">
      <w:pPr>
        <w:pStyle w:val="NormaleWeb"/>
        <w:spacing w:before="0" w:beforeAutospacing="0" w:after="0" w:afterAutospacing="0"/>
        <w:jc w:val="both"/>
        <w:rPr>
          <w:color w:val="000000"/>
        </w:rPr>
      </w:pPr>
      <w:r>
        <w:rPr>
          <w:color w:val="000000"/>
        </w:rPr>
        <w:t xml:space="preserve"> </w:t>
      </w:r>
      <w:r>
        <w:rPr>
          <w:noProof/>
          <w:color w:val="000000"/>
        </w:rPr>
        <w:drawing>
          <wp:inline distT="0" distB="0" distL="0" distR="0">
            <wp:extent cx="1501140" cy="466090"/>
            <wp:effectExtent l="0" t="0" r="3810" b="0"/>
            <wp:docPr id="24" name="Immagine 24"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edurete.org/jsstat/vcramer.gif"/>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1140" cy="466090"/>
                    </a:xfrm>
                    <a:prstGeom prst="rect">
                      <a:avLst/>
                    </a:prstGeom>
                    <a:noFill/>
                    <a:ln>
                      <a:noFill/>
                    </a:ln>
                  </pic:spPr>
                </pic:pic>
              </a:graphicData>
            </a:graphic>
          </wp:inline>
        </w:drawing>
      </w:r>
      <w:r>
        <w:rPr>
          <w:color w:val="000000"/>
        </w:rPr>
        <w:t xml:space="preserve">= 0.16, dove N è il numero dei casi, </w:t>
      </w:r>
      <w:proofErr w:type="spellStart"/>
      <w:r>
        <w:rPr>
          <w:color w:val="000000"/>
        </w:rPr>
        <w:t>#r</w:t>
      </w:r>
      <w:proofErr w:type="spellEnd"/>
      <w:r>
        <w:rPr>
          <w:color w:val="000000"/>
        </w:rPr>
        <w:t xml:space="preserve"> il numero di righe, </w:t>
      </w:r>
      <w:proofErr w:type="spellStart"/>
      <w:r>
        <w:rPr>
          <w:color w:val="000000"/>
        </w:rPr>
        <w:t>#c</w:t>
      </w:r>
      <w:proofErr w:type="spellEnd"/>
      <w:r>
        <w:rPr>
          <w:color w:val="000000"/>
        </w:rPr>
        <w:t xml:space="preserve"> il numero di colonne. Varia tra 0 (minima forza della relazione) e 1 (massima forza della relazione).</w:t>
      </w:r>
    </w:p>
    <w:p w:rsidR="00B070BE" w:rsidRDefault="00B070BE"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p>
    <w:p w:rsidR="002A0513" w:rsidRDefault="002A0513">
      <w:pPr>
        <w:rPr>
          <w:rFonts w:ascii="Arial" w:eastAsia="Times New Roman" w:hAnsi="Arial" w:cs="Arial"/>
          <w:color w:val="000000"/>
          <w:sz w:val="21"/>
          <w:szCs w:val="21"/>
        </w:rPr>
      </w:pPr>
      <w:r>
        <w:rPr>
          <w:color w:val="000000"/>
        </w:rPr>
        <w:br w:type="page"/>
      </w:r>
    </w:p>
    <w:tbl>
      <w:tblPr>
        <w:tblW w:w="0" w:type="auto"/>
        <w:jc w:val="both"/>
        <w:tblCellSpacing w:w="15" w:type="dxa"/>
        <w:tblCellMar>
          <w:top w:w="15" w:type="dxa"/>
          <w:left w:w="15" w:type="dxa"/>
          <w:bottom w:w="15" w:type="dxa"/>
          <w:right w:w="15" w:type="dxa"/>
        </w:tblCellMar>
        <w:tblLook w:val="0000"/>
      </w:tblPr>
      <w:tblGrid>
        <w:gridCol w:w="4287"/>
        <w:gridCol w:w="4530"/>
        <w:gridCol w:w="180"/>
        <w:gridCol w:w="453"/>
      </w:tblGrid>
      <w:tr w:rsidR="00B070BE" w:rsidTr="000E21BD">
        <w:trPr>
          <w:tblCellSpacing w:w="15" w:type="dxa"/>
          <w:jc w:val="both"/>
        </w:trPr>
        <w:tc>
          <w:tcPr>
            <w:tcW w:w="0" w:type="auto"/>
          </w:tcPr>
          <w:p w:rsidR="00B070BE" w:rsidRDefault="00B070BE" w:rsidP="000E21BD">
            <w:pPr>
              <w:pStyle w:val="NormaleWeb"/>
            </w:pPr>
            <w:r>
              <w:rPr>
                <w:b/>
                <w:bCs/>
              </w:rPr>
              <w:lastRenderedPageBreak/>
              <w:t>Tabella a doppia entrata:</w:t>
            </w:r>
            <w:r>
              <w:rPr>
                <w:b/>
                <w:bCs/>
              </w:rPr>
              <w:br/>
              <w:t>V2 x 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07"/>
              <w:gridCol w:w="297"/>
              <w:gridCol w:w="297"/>
              <w:gridCol w:w="297"/>
              <w:gridCol w:w="589"/>
            </w:tblGrid>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V6-&gt;</w:t>
                  </w:r>
                  <w:r>
                    <w:rPr>
                      <w:rFonts w:ascii="MS Sans Serif" w:hAnsi="MS Sans Serif"/>
                      <w:sz w:val="12"/>
                      <w:szCs w:val="12"/>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1"/>
                      <w:szCs w:val="11"/>
                    </w:rPr>
                  </w:pPr>
                  <w:r>
                    <w:rPr>
                      <w:rFonts w:ascii="MS Sans Serif" w:hAnsi="MS Sans Serif"/>
                      <w:sz w:val="11"/>
                      <w:szCs w:val="11"/>
                    </w:rPr>
                    <w:t xml:space="preserve">Marginale </w:t>
                  </w:r>
                  <w:r>
                    <w:rPr>
                      <w:rFonts w:ascii="MS Sans Serif" w:hAnsi="MS Sans Serif"/>
                      <w:sz w:val="11"/>
                      <w:szCs w:val="11"/>
                    </w:rPr>
                    <w:br/>
                    <w:t>di riga</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2</w:t>
                  </w:r>
                  <w:r>
                    <w:rPr>
                      <w:rFonts w:ascii="MS Sans Serif" w:hAnsi="MS Sans Serif"/>
                      <w:sz w:val="12"/>
                      <w:szCs w:val="12"/>
                    </w:rPr>
                    <w:br/>
                  </w:r>
                  <w:r>
                    <w:rPr>
                      <w:rFonts w:ascii="MS Sans Serif" w:hAnsi="MS Sans Serif"/>
                      <w:i/>
                      <w:iCs/>
                      <w:sz w:val="12"/>
                      <w:szCs w:val="12"/>
                    </w:rPr>
                    <w:t>2.3</w:t>
                  </w:r>
                  <w:r>
                    <w:rPr>
                      <w:rFonts w:ascii="MS Sans Serif" w:hAnsi="MS Sans Serif"/>
                      <w:sz w:val="12"/>
                      <w:szCs w:val="12"/>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7</w:t>
                  </w:r>
                  <w:r>
                    <w:rPr>
                      <w:rFonts w:ascii="MS Sans Serif" w:hAnsi="MS Sans Serif"/>
                      <w:sz w:val="12"/>
                      <w:szCs w:val="12"/>
                    </w:rPr>
                    <w:br/>
                  </w:r>
                  <w:r>
                    <w:rPr>
                      <w:rFonts w:ascii="MS Sans Serif" w:hAnsi="MS Sans Serif"/>
                      <w:i/>
                      <w:iCs/>
                      <w:sz w:val="12"/>
                      <w:szCs w:val="12"/>
                    </w:rPr>
                    <w:t>7.3</w:t>
                  </w:r>
                  <w:r>
                    <w:rPr>
                      <w:rFonts w:ascii="MS Sans Serif" w:hAnsi="MS Sans Serif"/>
                      <w:sz w:val="12"/>
                      <w:szCs w:val="12"/>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6</w:t>
                  </w:r>
                  <w:r>
                    <w:rPr>
                      <w:rFonts w:ascii="MS Sans Serif" w:hAnsi="MS Sans Serif"/>
                      <w:sz w:val="12"/>
                      <w:szCs w:val="12"/>
                    </w:rPr>
                    <w:br/>
                  </w:r>
                  <w:r>
                    <w:rPr>
                      <w:rFonts w:ascii="MS Sans Serif" w:hAnsi="MS Sans Serif"/>
                      <w:i/>
                      <w:iCs/>
                      <w:sz w:val="12"/>
                      <w:szCs w:val="12"/>
                    </w:rPr>
                    <w:t>5.5</w:t>
                  </w:r>
                  <w:r>
                    <w:rPr>
                      <w:rFonts w:ascii="MS Sans Serif" w:hAnsi="MS Sans Serif"/>
                      <w:sz w:val="12"/>
                      <w:szCs w:val="12"/>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15</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w:t>
                  </w:r>
                  <w:r>
                    <w:rPr>
                      <w:rFonts w:ascii="MS Sans Serif" w:hAnsi="MS Sans Serif"/>
                      <w:sz w:val="12"/>
                      <w:szCs w:val="12"/>
                    </w:rPr>
                    <w:br/>
                  </w:r>
                  <w:r>
                    <w:rPr>
                      <w:rFonts w:ascii="MS Sans Serif" w:hAnsi="MS Sans Serif"/>
                      <w:i/>
                      <w:iCs/>
                      <w:sz w:val="12"/>
                      <w:szCs w:val="12"/>
                    </w:rPr>
                    <w:t>1.4</w:t>
                  </w:r>
                  <w:r>
                    <w:rPr>
                      <w:rFonts w:ascii="MS Sans Serif" w:hAnsi="MS Sans Serif"/>
                      <w:sz w:val="12"/>
                      <w:szCs w:val="12"/>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5</w:t>
                  </w:r>
                  <w:r>
                    <w:rPr>
                      <w:rFonts w:ascii="MS Sans Serif" w:hAnsi="MS Sans Serif"/>
                      <w:sz w:val="12"/>
                      <w:szCs w:val="12"/>
                    </w:rPr>
                    <w:br/>
                  </w:r>
                  <w:r>
                    <w:rPr>
                      <w:rFonts w:ascii="MS Sans Serif" w:hAnsi="MS Sans Serif"/>
                      <w:i/>
                      <w:iCs/>
                      <w:sz w:val="12"/>
                      <w:szCs w:val="12"/>
                    </w:rPr>
                    <w:t>4.4</w:t>
                  </w:r>
                  <w:r>
                    <w:rPr>
                      <w:rFonts w:ascii="MS Sans Serif" w:hAnsi="MS Sans Serif"/>
                      <w:sz w:val="12"/>
                      <w:szCs w:val="12"/>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3</w:t>
                  </w:r>
                  <w:r>
                    <w:rPr>
                      <w:rFonts w:ascii="MS Sans Serif" w:hAnsi="MS Sans Serif"/>
                      <w:sz w:val="12"/>
                      <w:szCs w:val="12"/>
                    </w:rPr>
                    <w:br/>
                  </w:r>
                  <w:r>
                    <w:rPr>
                      <w:rFonts w:ascii="MS Sans Serif" w:hAnsi="MS Sans Serif"/>
                      <w:i/>
                      <w:iCs/>
                      <w:sz w:val="12"/>
                      <w:szCs w:val="12"/>
                    </w:rPr>
                    <w:t>3.3</w:t>
                  </w:r>
                  <w:r>
                    <w:rPr>
                      <w:rFonts w:ascii="MS Sans Serif" w:hAnsi="MS Sans Serif"/>
                      <w:sz w:val="12"/>
                      <w:szCs w:val="12"/>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b/>
                      <w:bCs/>
                      <w:sz w:val="12"/>
                      <w:szCs w:val="12"/>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2</w:t>
                  </w:r>
                  <w:r>
                    <w:rPr>
                      <w:rFonts w:ascii="MS Sans Serif" w:hAnsi="MS Sans Serif"/>
                      <w:sz w:val="12"/>
                      <w:szCs w:val="12"/>
                    </w:rPr>
                    <w:br/>
                  </w:r>
                  <w:r>
                    <w:rPr>
                      <w:rFonts w:ascii="MS Sans Serif" w:hAnsi="MS Sans Serif"/>
                      <w:i/>
                      <w:iCs/>
                      <w:sz w:val="12"/>
                      <w:szCs w:val="12"/>
                    </w:rPr>
                    <w:t>1.4</w:t>
                  </w:r>
                  <w:r>
                    <w:rPr>
                      <w:rFonts w:ascii="MS Sans Serif" w:hAnsi="MS Sans Serif"/>
                      <w:sz w:val="12"/>
                      <w:szCs w:val="12"/>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4</w:t>
                  </w:r>
                  <w:r>
                    <w:rPr>
                      <w:rFonts w:ascii="MS Sans Serif" w:hAnsi="MS Sans Serif"/>
                      <w:sz w:val="12"/>
                      <w:szCs w:val="12"/>
                    </w:rPr>
                    <w:br/>
                  </w:r>
                  <w:r>
                    <w:rPr>
                      <w:rFonts w:ascii="MS Sans Serif" w:hAnsi="MS Sans Serif"/>
                      <w:i/>
                      <w:iCs/>
                      <w:sz w:val="12"/>
                      <w:szCs w:val="12"/>
                    </w:rPr>
                    <w:t>4.4</w:t>
                  </w:r>
                  <w:r>
                    <w:rPr>
                      <w:rFonts w:ascii="MS Sans Serif" w:hAnsi="MS Sans Serif"/>
                      <w:sz w:val="12"/>
                      <w:szCs w:val="12"/>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3</w:t>
                  </w:r>
                  <w:r>
                    <w:rPr>
                      <w:rFonts w:ascii="MS Sans Serif" w:hAnsi="MS Sans Serif"/>
                      <w:sz w:val="12"/>
                      <w:szCs w:val="12"/>
                    </w:rPr>
                    <w:br/>
                  </w:r>
                  <w:r>
                    <w:rPr>
                      <w:rFonts w:ascii="MS Sans Serif" w:hAnsi="MS Sans Serif"/>
                      <w:i/>
                      <w:iCs/>
                      <w:sz w:val="12"/>
                      <w:szCs w:val="12"/>
                    </w:rPr>
                    <w:t>3.3</w:t>
                  </w:r>
                  <w:r>
                    <w:rPr>
                      <w:rFonts w:ascii="MS Sans Serif" w:hAnsi="MS Sans Serif"/>
                      <w:sz w:val="12"/>
                      <w:szCs w:val="12"/>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1"/>
                      <w:szCs w:val="11"/>
                    </w:rPr>
                  </w:pPr>
                  <w:r>
                    <w:rPr>
                      <w:rFonts w:ascii="MS Sans Serif" w:hAnsi="MS Sans Serif"/>
                      <w:sz w:val="11"/>
                      <w:szCs w:val="11"/>
                    </w:rPr>
                    <w:t xml:space="preserve">Marginale </w:t>
                  </w:r>
                  <w:r>
                    <w:rPr>
                      <w:rFonts w:ascii="MS Sans Serif" w:hAnsi="MS Sans Serif"/>
                      <w:sz w:val="11"/>
                      <w:szCs w:val="11"/>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16</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33</w:t>
                  </w:r>
                </w:p>
              </w:tc>
            </w:tr>
          </w:tbl>
          <w:p w:rsidR="00B070BE" w:rsidRDefault="00B070BE" w:rsidP="000E21BD">
            <w:pPr>
              <w:pStyle w:val="NormaleWeb"/>
            </w:pPr>
            <w:r>
              <w:t>X quadro = 0.66. Significatività = 0.956</w:t>
            </w:r>
            <w:r>
              <w:br/>
              <w:t xml:space="preserve">V di </w:t>
            </w:r>
            <w:proofErr w:type="spellStart"/>
            <w:r>
              <w:t>Cramer</w:t>
            </w:r>
            <w:proofErr w:type="spellEnd"/>
            <w:r>
              <w:t xml:space="preserve"> = 0.1</w:t>
            </w:r>
          </w:p>
          <w:p w:rsidR="00B070BE" w:rsidRDefault="00B070BE" w:rsidP="000E21BD">
            <w:pPr>
              <w:pStyle w:val="NormaleWeb"/>
            </w:pPr>
            <w:r>
              <w:t xml:space="preserve">Nelle celle della tabella sono indicati: </w:t>
            </w:r>
          </w:p>
          <w:p w:rsidR="00B070BE" w:rsidRDefault="00B070BE" w:rsidP="007D0A4D">
            <w:pPr>
              <w:numPr>
                <w:ilvl w:val="0"/>
                <w:numId w:val="21"/>
              </w:numPr>
              <w:spacing w:before="100" w:beforeAutospacing="1" w:after="100" w:afterAutospacing="1" w:line="240" w:lineRule="auto"/>
              <w:rPr>
                <w:rFonts w:ascii="MS Sans Serif" w:hAnsi="MS Sans Serif"/>
                <w:sz w:val="12"/>
                <w:szCs w:val="12"/>
              </w:rPr>
            </w:pPr>
            <w:r>
              <w:rPr>
                <w:rFonts w:ascii="MS Sans Serif" w:hAnsi="MS Sans Serif"/>
                <w:sz w:val="12"/>
                <w:szCs w:val="12"/>
              </w:rPr>
              <w:t xml:space="preserve">la frequenza osservata O </w:t>
            </w:r>
          </w:p>
          <w:p w:rsidR="00B070BE" w:rsidRDefault="00B070BE" w:rsidP="007D0A4D">
            <w:pPr>
              <w:numPr>
                <w:ilvl w:val="0"/>
                <w:numId w:val="21"/>
              </w:numPr>
              <w:spacing w:before="100" w:beforeAutospacing="1" w:after="100" w:afterAutospacing="1" w:line="240" w:lineRule="auto"/>
              <w:rPr>
                <w:rFonts w:ascii="MS Sans Serif" w:hAnsi="MS Sans Serif"/>
                <w:sz w:val="12"/>
                <w:szCs w:val="12"/>
              </w:rPr>
            </w:pPr>
            <w:r>
              <w:rPr>
                <w:rFonts w:ascii="MS Sans Serif" w:hAnsi="MS Sans Serif"/>
                <w:sz w:val="12"/>
                <w:szCs w:val="12"/>
              </w:rPr>
              <w:t xml:space="preserve">la frequenza attesa A </w:t>
            </w:r>
          </w:p>
          <w:p w:rsidR="00B070BE" w:rsidRDefault="00B070BE" w:rsidP="007D0A4D">
            <w:pPr>
              <w:numPr>
                <w:ilvl w:val="0"/>
                <w:numId w:val="21"/>
              </w:numPr>
              <w:spacing w:before="100" w:beforeAutospacing="1" w:after="100" w:afterAutospacing="1" w:line="240" w:lineRule="auto"/>
              <w:rPr>
                <w:rFonts w:ascii="MS Sans Serif" w:eastAsia="Arial Unicode MS" w:hAnsi="MS Sans Serif" w:cs="Arial Unicode MS"/>
                <w:sz w:val="12"/>
                <w:szCs w:val="12"/>
              </w:rPr>
            </w:pPr>
            <w:r>
              <w:rPr>
                <w:rFonts w:ascii="MS Sans Serif" w:hAnsi="MS Sans Serif"/>
                <w:sz w:val="12"/>
                <w:szCs w:val="12"/>
              </w:rPr>
              <w:t>il residuo standardizzato di cella, ossia lo scarto tra frequenza osservata e attesa rapportato alla radice quadrata della frequenza attesa (O-A)/</w:t>
            </w:r>
            <w:proofErr w:type="spellStart"/>
            <w:r>
              <w:rPr>
                <w:rFonts w:ascii="MS Sans Serif" w:hAnsi="MS Sans Serif"/>
                <w:sz w:val="12"/>
                <w:szCs w:val="12"/>
              </w:rPr>
              <w:t>radq</w:t>
            </w:r>
            <w:proofErr w:type="spellEnd"/>
            <w:r>
              <w:rPr>
                <w:rFonts w:ascii="MS Sans Serif" w:hAnsi="MS Sans Serif"/>
                <w:sz w:val="12"/>
                <w:szCs w:val="12"/>
              </w:rPr>
              <w:t>(A)</w:t>
            </w:r>
          </w:p>
        </w:tc>
        <w:tc>
          <w:tcPr>
            <w:tcW w:w="4500" w:type="dxa"/>
          </w:tcPr>
          <w:p w:rsidR="00B070BE" w:rsidRDefault="00B070BE" w:rsidP="000E21BD">
            <w:pPr>
              <w:pStyle w:val="NormaleWeb"/>
              <w:spacing w:before="0" w:beforeAutospacing="0" w:after="0" w:afterAutospacing="0"/>
              <w:jc w:val="right"/>
            </w:pPr>
            <w: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05"/>
              <w:gridCol w:w="405"/>
              <w:gridCol w:w="405"/>
              <w:gridCol w:w="420"/>
            </w:tblGrid>
            <w:tr w:rsidR="00B070BE" w:rsidTr="000E21B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13%</w:t>
                        </w:r>
                      </w:p>
                    </w:tc>
                  </w:tr>
                  <w:tr w:rsidR="00B070BE" w:rsidTr="000E21BD">
                    <w:trPr>
                      <w:trHeight w:val="195"/>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47%</w:t>
                        </w:r>
                      </w:p>
                    </w:tc>
                  </w:tr>
                  <w:tr w:rsidR="00B070BE" w:rsidTr="000E21BD">
                    <w:trPr>
                      <w:trHeight w:val="70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40%</w:t>
                        </w:r>
                      </w:p>
                    </w:tc>
                  </w:tr>
                  <w:tr w:rsidR="00B070BE" w:rsidTr="000E21BD">
                    <w:trPr>
                      <w:trHeight w:val="600"/>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11%</w:t>
                        </w:r>
                      </w:p>
                    </w:tc>
                  </w:tr>
                  <w:tr w:rsidR="00B070BE" w:rsidTr="000E21BD">
                    <w:trPr>
                      <w:trHeight w:val="165"/>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56%</w:t>
                        </w:r>
                      </w:p>
                    </w:tc>
                  </w:tr>
                  <w:tr w:rsidR="00B070BE" w:rsidTr="000E21BD">
                    <w:trPr>
                      <w:trHeight w:val="840"/>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33%</w:t>
                        </w:r>
                      </w:p>
                    </w:tc>
                  </w:tr>
                  <w:tr w:rsidR="00B070BE" w:rsidTr="000E21BD">
                    <w:trPr>
                      <w:trHeight w:val="495"/>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22%</w:t>
                        </w:r>
                      </w:p>
                    </w:tc>
                  </w:tr>
                  <w:tr w:rsidR="00B070BE" w:rsidTr="000E21BD">
                    <w:trPr>
                      <w:trHeight w:val="330"/>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44%</w:t>
                        </w:r>
                      </w:p>
                    </w:tc>
                  </w:tr>
                  <w:tr w:rsidR="00B070BE" w:rsidTr="000E21BD">
                    <w:trPr>
                      <w:trHeight w:val="660"/>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33%</w:t>
                        </w:r>
                      </w:p>
                    </w:tc>
                  </w:tr>
                  <w:tr w:rsidR="00B070BE" w:rsidTr="000E21BD">
                    <w:trPr>
                      <w:trHeight w:val="495"/>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r>
            <w:tr w:rsidR="00B070BE" w:rsidTr="000E21BD">
              <w:trPr>
                <w:tblCellSpacing w:w="15" w:type="dxa"/>
                <w:jc w:val="right"/>
              </w:trPr>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7</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6</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5</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4</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w:t>
                  </w:r>
                </w:p>
              </w:tc>
            </w:tr>
            <w:tr w:rsidR="00B070BE" w:rsidTr="000E21BD">
              <w:trPr>
                <w:tblCellSpacing w:w="15" w:type="dxa"/>
                <w:jc w:val="right"/>
              </w:trPr>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w:t>
                  </w:r>
                </w:p>
              </w:tc>
            </w:tr>
            <w:tr w:rsidR="00B070BE" w:rsidTr="000E21BD">
              <w:trPr>
                <w:trHeight w:val="450"/>
                <w:tblCellSpacing w:w="15" w:type="dxa"/>
                <w:jc w:val="right"/>
              </w:trPr>
              <w:tc>
                <w:tcPr>
                  <w:tcW w:w="0" w:type="auto"/>
                  <w:vAlign w:val="center"/>
                </w:tcPr>
                <w:p w:rsidR="00B070BE" w:rsidRDefault="00B070BE" w:rsidP="000E21BD">
                  <w:pPr>
                    <w:rPr>
                      <w:rFonts w:ascii="MS Sans Serif" w:eastAsia="Arial Unicode MS" w:hAnsi="MS Sans Serif" w:cs="Arial Unicode MS"/>
                      <w:sz w:val="12"/>
                      <w:szCs w:val="12"/>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r w:rsidR="00B070BE" w:rsidTr="000E21BD">
              <w:trPr>
                <w:tblCellSpacing w:w="15" w:type="dxa"/>
                <w:jc w:val="right"/>
              </w:trPr>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hAnsi="MS Sans Serif"/>
                      <w:sz w:val="12"/>
                      <w:szCs w:val="12"/>
                    </w:rPr>
                  </w:pPr>
                  <w:r>
                    <w:rPr>
                      <w:rFonts w:ascii="MS Sans Serif" w:hAnsi="MS Sans Serif"/>
                      <w:sz w:val="12"/>
                      <w:szCs w:val="12"/>
                    </w:rPr>
                    <w:t>0.2</w:t>
                  </w:r>
                </w:p>
                <w:tbl>
                  <w:tblPr>
                    <w:tblW w:w="375" w:type="dxa"/>
                    <w:jc w:val="center"/>
                    <w:tblCellSpacing w:w="0" w:type="dxa"/>
                    <w:tblCellMar>
                      <w:left w:w="0" w:type="dxa"/>
                      <w:right w:w="0" w:type="dxa"/>
                    </w:tblCellMar>
                    <w:tblLook w:val="0000"/>
                  </w:tblPr>
                  <w:tblGrid>
                    <w:gridCol w:w="375"/>
                  </w:tblGrid>
                  <w:tr w:rsidR="00B070BE" w:rsidTr="000E21BD">
                    <w:trPr>
                      <w:trHeight w:val="30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hAnsi="MS Sans Serif"/>
                      <w:sz w:val="12"/>
                      <w:szCs w:val="12"/>
                    </w:rPr>
                  </w:pPr>
                  <w:r>
                    <w:rPr>
                      <w:rFonts w:ascii="MS Sans Serif" w:hAnsi="MS Sans Serif"/>
                      <w:sz w:val="12"/>
                      <w:szCs w:val="12"/>
                    </w:rPr>
                    <w:t>0.3</w:t>
                  </w:r>
                </w:p>
                <w:tbl>
                  <w:tblPr>
                    <w:tblW w:w="375" w:type="dxa"/>
                    <w:jc w:val="center"/>
                    <w:tblCellSpacing w:w="0" w:type="dxa"/>
                    <w:tblCellMar>
                      <w:left w:w="0" w:type="dxa"/>
                      <w:right w:w="0" w:type="dxa"/>
                    </w:tblCellMar>
                    <w:tblLook w:val="0000"/>
                  </w:tblPr>
                  <w:tblGrid>
                    <w:gridCol w:w="375"/>
                  </w:tblGrid>
                  <w:tr w:rsidR="00B070BE" w:rsidTr="000E21BD">
                    <w:trPr>
                      <w:trHeight w:val="45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hAnsi="MS Sans Serif"/>
                      <w:sz w:val="12"/>
                      <w:szCs w:val="12"/>
                    </w:rPr>
                  </w:pPr>
                  <w:r>
                    <w:rPr>
                      <w:rFonts w:ascii="MS Sans Serif" w:hAnsi="MS Sans Serif"/>
                      <w:sz w:val="12"/>
                      <w:szCs w:val="12"/>
                    </w:rPr>
                    <w:t>0.5</w:t>
                  </w:r>
                </w:p>
                <w:tbl>
                  <w:tblPr>
                    <w:tblW w:w="375" w:type="dxa"/>
                    <w:jc w:val="center"/>
                    <w:tblCellSpacing w:w="0" w:type="dxa"/>
                    <w:tblCellMar>
                      <w:left w:w="0" w:type="dxa"/>
                      <w:right w:w="0" w:type="dxa"/>
                    </w:tblCellMar>
                    <w:tblLook w:val="0000"/>
                  </w:tblPr>
                  <w:tblGrid>
                    <w:gridCol w:w="375"/>
                  </w:tblGrid>
                  <w:tr w:rsidR="00B070BE" w:rsidTr="000E21BD">
                    <w:trPr>
                      <w:trHeight w:val="75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c>
                <w:tcPr>
                  <w:tcW w:w="0" w:type="auto"/>
                  <w:vAlign w:val="bottom"/>
                </w:tcPr>
                <w:p w:rsidR="00B070BE" w:rsidRDefault="00B070BE" w:rsidP="000E21BD">
                  <w:pPr>
                    <w:jc w:val="center"/>
                    <w:rPr>
                      <w:rFonts w:ascii="MS Sans Serif" w:eastAsia="Arial Unicode MS" w:hAnsi="MS Sans Serif" w:cs="Arial Unicode MS"/>
                      <w:sz w:val="12"/>
                      <w:szCs w:val="12"/>
                    </w:rPr>
                  </w:pPr>
                </w:p>
              </w:tc>
            </w:tr>
            <w:tr w:rsidR="00B070BE" w:rsidTr="000E21BD">
              <w:trPr>
                <w:tblCellSpacing w:w="15" w:type="dxa"/>
                <w:jc w:val="right"/>
              </w:trPr>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1</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2</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3</w:t>
                  </w:r>
                </w:p>
              </w:tc>
            </w:tr>
            <w:tr w:rsidR="00B070BE" w:rsidTr="000E21BD">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30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-0.2</w:t>
                  </w: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15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-0.1</w:t>
                  </w:r>
                </w:p>
              </w:tc>
              <w:tc>
                <w:tcPr>
                  <w:tcW w:w="0" w:type="auto"/>
                </w:tcPr>
                <w:p w:rsidR="00B070BE" w:rsidRDefault="00B070BE" w:rsidP="000E21BD">
                  <w:pPr>
                    <w:jc w:val="center"/>
                    <w:rPr>
                      <w:rFonts w:ascii="MS Sans Serif" w:eastAsia="Arial Unicode MS" w:hAnsi="MS Sans Serif" w:cs="Arial Unicode MS"/>
                      <w:sz w:val="12"/>
                      <w:szCs w:val="12"/>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45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-0.3</w:t>
                  </w:r>
                </w:p>
              </w:tc>
              <w:tc>
                <w:tcPr>
                  <w:tcW w:w="0" w:type="auto"/>
                </w:tcPr>
                <w:p w:rsidR="00B070BE" w:rsidRDefault="00B070BE" w:rsidP="000E21BD">
                  <w:pPr>
                    <w:jc w:val="center"/>
                    <w:rPr>
                      <w:rFonts w:ascii="MS Sans Serif" w:eastAsia="Arial Unicode MS" w:hAnsi="MS Sans Serif" w:cs="Arial Unicode MS"/>
                      <w:sz w:val="12"/>
                      <w:szCs w:val="12"/>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30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-0.2</w:t>
                  </w:r>
                </w:p>
              </w:tc>
              <w:tc>
                <w:tcPr>
                  <w:tcW w:w="0" w:type="auto"/>
                </w:tcPr>
                <w:p w:rsidR="00B070BE" w:rsidRDefault="00B070BE" w:rsidP="000E21BD">
                  <w:pPr>
                    <w:jc w:val="center"/>
                    <w:rPr>
                      <w:rFonts w:ascii="MS Sans Serif" w:eastAsia="Arial Unicode MS" w:hAnsi="MS Sans Serif" w:cs="Arial Unicode MS"/>
                      <w:sz w:val="12"/>
                      <w:szCs w:val="12"/>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30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-0.2</w:t>
                  </w: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30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2"/>
                            <w:szCs w:val="12"/>
                          </w:rPr>
                        </w:pPr>
                      </w:p>
                    </w:tc>
                  </w:tr>
                </w:tbl>
                <w:p w:rsidR="00B070BE" w:rsidRDefault="00B070BE" w:rsidP="000E21BD">
                  <w:pPr>
                    <w:jc w:val="center"/>
                    <w:rPr>
                      <w:rFonts w:ascii="MS Sans Serif" w:eastAsia="Arial Unicode MS" w:hAnsi="MS Sans Serif" w:cs="Arial Unicode MS"/>
                      <w:sz w:val="12"/>
                      <w:szCs w:val="12"/>
                    </w:rPr>
                  </w:pPr>
                  <w:r>
                    <w:rPr>
                      <w:rFonts w:ascii="MS Sans Serif" w:hAnsi="MS Sans Serif"/>
                      <w:sz w:val="12"/>
                      <w:szCs w:val="12"/>
                    </w:rPr>
                    <w:t>-0.2</w:t>
                  </w:r>
                </w:p>
              </w:tc>
            </w:tr>
          </w:tbl>
          <w:p w:rsidR="00B070BE" w:rsidRDefault="00B070BE" w:rsidP="000E21BD">
            <w:pPr>
              <w:jc w:val="right"/>
              <w:rPr>
                <w:rFonts w:ascii="MS Sans Serif" w:eastAsia="Arial Unicode MS" w:hAnsi="MS Sans Serif" w:cs="Arial Unicode MS"/>
                <w:sz w:val="12"/>
                <w:szCs w:val="12"/>
              </w:rPr>
            </w:pPr>
          </w:p>
        </w:tc>
        <w:tc>
          <w:tcPr>
            <w:tcW w:w="150" w:type="dxa"/>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w:t>
            </w:r>
          </w:p>
        </w:tc>
        <w:tc>
          <w:tcPr>
            <w:tcW w:w="0" w:type="auto"/>
          </w:tcPr>
          <w:p w:rsidR="00B070BE" w:rsidRDefault="00B070BE" w:rsidP="000E21BD">
            <w:pPr>
              <w:pStyle w:val="NormaleWeb"/>
              <w:spacing w:before="0" w:beforeAutospacing="0" w:after="0" w:afterAutospacing="0"/>
            </w:pPr>
            <w:r>
              <w:t xml:space="preserve">  </w:t>
            </w:r>
          </w:p>
          <w:tbl>
            <w:tblPr>
              <w:tblW w:w="0" w:type="auto"/>
              <w:tblCellSpacing w:w="0" w:type="dxa"/>
              <w:tblCellMar>
                <w:top w:w="15" w:type="dxa"/>
                <w:left w:w="15" w:type="dxa"/>
                <w:bottom w:w="15" w:type="dxa"/>
                <w:right w:w="15" w:type="dxa"/>
              </w:tblCellMar>
              <w:tblLook w:val="0000"/>
            </w:tblPr>
            <w:tblGrid>
              <w:gridCol w:w="378"/>
            </w:tblGrid>
            <w:tr w:rsidR="00B070BE" w:rsidTr="000E21B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348"/>
                  </w:tblGrid>
                  <w:tr w:rsidR="00B070BE" w:rsidTr="000E21BD">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191"/>
                          <w:gridCol w:w="157"/>
                        </w:tblGrid>
                        <w:tr w:rsidR="00B070BE" w:rsidTr="000E21BD">
                          <w:trPr>
                            <w:tblCellSpacing w:w="30" w:type="dxa"/>
                          </w:trPr>
                          <w:tc>
                            <w:tcPr>
                              <w:tcW w:w="0" w:type="auto"/>
                              <w:shd w:val="clear" w:color="auto" w:fill="C0D0C0"/>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w:t>
                              </w:r>
                            </w:p>
                          </w:tc>
                          <w:tc>
                            <w:tcPr>
                              <w:tcW w:w="0" w:type="auto"/>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1</w:t>
                              </w:r>
                            </w:p>
                          </w:tc>
                        </w:tr>
                        <w:tr w:rsidR="00B070BE" w:rsidTr="000E21BD">
                          <w:trPr>
                            <w:tblCellSpacing w:w="30" w:type="dxa"/>
                          </w:trPr>
                          <w:tc>
                            <w:tcPr>
                              <w:tcW w:w="0" w:type="auto"/>
                              <w:shd w:val="clear" w:color="auto" w:fill="80D080"/>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w:t>
                              </w:r>
                            </w:p>
                          </w:tc>
                          <w:tc>
                            <w:tcPr>
                              <w:tcW w:w="0" w:type="auto"/>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2</w:t>
                              </w:r>
                            </w:p>
                          </w:tc>
                        </w:tr>
                        <w:tr w:rsidR="00B070BE" w:rsidTr="000E21BD">
                          <w:trPr>
                            <w:tblCellSpacing w:w="30" w:type="dxa"/>
                          </w:trPr>
                          <w:tc>
                            <w:tcPr>
                              <w:tcW w:w="0" w:type="auto"/>
                              <w:shd w:val="clear" w:color="auto" w:fill="404040"/>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   </w:t>
                              </w:r>
                            </w:p>
                          </w:tc>
                          <w:tc>
                            <w:tcPr>
                              <w:tcW w:w="0" w:type="auto"/>
                              <w:noWrap/>
                              <w:vAlign w:val="center"/>
                            </w:tcPr>
                            <w:p w:rsidR="00B070BE" w:rsidRDefault="00B070BE" w:rsidP="000E21BD">
                              <w:pPr>
                                <w:rPr>
                                  <w:rFonts w:ascii="MS Sans Serif" w:eastAsia="Arial Unicode MS" w:hAnsi="MS Sans Serif" w:cs="Arial Unicode MS"/>
                                  <w:sz w:val="12"/>
                                  <w:szCs w:val="12"/>
                                </w:rPr>
                              </w:pPr>
                              <w:r>
                                <w:rPr>
                                  <w:rFonts w:ascii="MS Sans Serif" w:hAnsi="MS Sans Serif"/>
                                  <w:sz w:val="12"/>
                                  <w:szCs w:val="12"/>
                                </w:rPr>
                                <w:t>3</w:t>
                              </w:r>
                            </w:p>
                          </w:tc>
                        </w:tr>
                      </w:tbl>
                      <w:p w:rsidR="00B070BE" w:rsidRDefault="00B070BE" w:rsidP="000E21BD">
                        <w:pPr>
                          <w:rPr>
                            <w:rFonts w:ascii="MS Sans Serif" w:eastAsia="Arial Unicode MS" w:hAnsi="MS Sans Serif" w:cs="Arial Unicode MS"/>
                            <w:sz w:val="12"/>
                            <w:szCs w:val="12"/>
                          </w:rPr>
                        </w:pPr>
                      </w:p>
                    </w:tc>
                  </w:tr>
                </w:tbl>
                <w:p w:rsidR="00B070BE" w:rsidRDefault="00B070BE" w:rsidP="000E21BD">
                  <w:pPr>
                    <w:rPr>
                      <w:rFonts w:ascii="MS Sans Serif" w:eastAsia="Arial Unicode MS" w:hAnsi="MS Sans Serif" w:cs="Arial Unicode MS"/>
                      <w:sz w:val="12"/>
                      <w:szCs w:val="12"/>
                    </w:rPr>
                  </w:pPr>
                </w:p>
              </w:tc>
            </w:tr>
          </w:tbl>
          <w:p w:rsidR="00B070BE" w:rsidRDefault="00B070BE" w:rsidP="000E21BD">
            <w:pPr>
              <w:rPr>
                <w:rFonts w:ascii="MS Sans Serif" w:eastAsia="Arial Unicode MS" w:hAnsi="MS Sans Serif" w:cs="Arial Unicode MS"/>
                <w:sz w:val="12"/>
                <w:szCs w:val="12"/>
              </w:rPr>
            </w:pPr>
          </w:p>
        </w:tc>
      </w:tr>
    </w:tbl>
    <w:p w:rsidR="00B26E5C" w:rsidRDefault="00B26E5C" w:rsidP="00B070BE">
      <w:pPr>
        <w:pStyle w:val="NormaleWeb"/>
        <w:spacing w:before="0" w:beforeAutospacing="0" w:after="0" w:afterAutospacing="0"/>
        <w:jc w:val="both"/>
        <w:rPr>
          <w:color w:val="000000"/>
        </w:rPr>
      </w:pPr>
    </w:p>
    <w:p w:rsidR="00B26E5C" w:rsidRDefault="00B070BE" w:rsidP="00B070BE">
      <w:pPr>
        <w:pStyle w:val="NormaleWeb"/>
        <w:spacing w:before="0" w:beforeAutospacing="0" w:after="0" w:afterAutospacing="0"/>
        <w:jc w:val="both"/>
        <w:rPr>
          <w:color w:val="000000"/>
        </w:rPr>
      </w:pPr>
      <w:r>
        <w:rPr>
          <w:color w:val="000000"/>
        </w:rPr>
        <w:t>In questo caso il valore di X quadro è</w:t>
      </w:r>
    </w:p>
    <w:p w:rsidR="00B26E5C" w:rsidRDefault="00B070BE" w:rsidP="00B070BE">
      <w:pPr>
        <w:pStyle w:val="NormaleWeb"/>
        <w:spacing w:before="0" w:beforeAutospacing="0" w:after="0" w:afterAutospacing="0"/>
        <w:jc w:val="both"/>
        <w:rPr>
          <w:color w:val="000000"/>
        </w:rPr>
      </w:pPr>
      <w:r>
        <w:rPr>
          <w:color w:val="000000"/>
        </w:rPr>
        <w:t xml:space="preserve"> </w:t>
      </w:r>
      <w:r>
        <w:rPr>
          <w:noProof/>
          <w:color w:val="000000"/>
        </w:rPr>
        <w:drawing>
          <wp:inline distT="0" distB="0" distL="0" distR="0">
            <wp:extent cx="974725" cy="344805"/>
            <wp:effectExtent l="0" t="0" r="0" b="0"/>
            <wp:docPr id="21" name="Immagine 21"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edurete.org/jsstat/xquadro.gif"/>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00B26E5C">
        <w:rPr>
          <w:color w:val="000000"/>
        </w:rPr>
        <w:t>=</w:t>
      </w:r>
      <w:r>
        <w:rPr>
          <w:color w:val="000000"/>
        </w:rPr>
        <w:t xml:space="preserve">0.66. </w:t>
      </w:r>
    </w:p>
    <w:p w:rsidR="00B26E5C" w:rsidRDefault="00B070BE" w:rsidP="00B070BE">
      <w:pPr>
        <w:pStyle w:val="NormaleWeb"/>
        <w:spacing w:before="0" w:beforeAutospacing="0" w:after="0" w:afterAutospacing="0"/>
        <w:jc w:val="both"/>
        <w:rPr>
          <w:color w:val="000000"/>
        </w:rPr>
      </w:pPr>
      <w:r>
        <w:rPr>
          <w:color w:val="000000"/>
        </w:rPr>
        <w:t>La probabilità che X quadro sia diverso da zero per effetto del caso è di 0.96. Il valore è calcolato sulla distribuzione di probabilità Chi quadro con 4 grado/i di libertà, in corrispondenza dell'ascissa 0.66 (area a destra d</w:t>
      </w:r>
      <w:r w:rsidR="00B26E5C">
        <w:rPr>
          <w:color w:val="000000"/>
        </w:rPr>
        <w:t>i tale punto).</w:t>
      </w:r>
    </w:p>
    <w:p w:rsidR="00B070BE" w:rsidRDefault="00B070BE" w:rsidP="00B070BE">
      <w:pPr>
        <w:pStyle w:val="NormaleWeb"/>
        <w:spacing w:before="0" w:beforeAutospacing="0" w:after="0" w:afterAutospacing="0"/>
        <w:jc w:val="both"/>
        <w:rPr>
          <w:color w:val="000000"/>
        </w:rPr>
      </w:pPr>
      <w:r>
        <w:rPr>
          <w:color w:val="000000"/>
        </w:rPr>
        <w:br/>
        <w:t>Quando questo valore di probabilità (detto significatività della relazione) è inferiore a 0,05 si può iniziare a supporre lecitamente che vi sia una relazione significativa tra le due variabili.</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r>
        <w:rPr>
          <w:color w:val="000000"/>
        </w:rPr>
        <w:t>NON vi è quindi relazione tra le due variabili (a livello di fiducia 0,05)</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r>
        <w:rPr>
          <w:color w:val="000000"/>
        </w:rPr>
        <w:t>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potremmo aspettarci se non vi fosse relazione tra le due variabili; se è positivo, abbiamo più soggetti di quanti potremmo aspettarci se non vi fosse relazione tra le due variabili.</w:t>
      </w:r>
    </w:p>
    <w:p w:rsidR="00B26E5C" w:rsidRDefault="00B070BE" w:rsidP="00B070BE">
      <w:pPr>
        <w:pStyle w:val="NormaleWeb"/>
        <w:spacing w:before="0" w:beforeAutospacing="0" w:after="0" w:afterAutospacing="0"/>
        <w:jc w:val="both"/>
        <w:rPr>
          <w:color w:val="000000"/>
        </w:rPr>
      </w:pPr>
      <w:r>
        <w:rPr>
          <w:color w:val="000000"/>
        </w:rPr>
        <w:t xml:space="preserve">Il V di </w:t>
      </w:r>
      <w:proofErr w:type="spellStart"/>
      <w:r>
        <w:rPr>
          <w:color w:val="000000"/>
        </w:rPr>
        <w:t>Cramer</w:t>
      </w:r>
      <w:proofErr w:type="spellEnd"/>
      <w:r>
        <w:rPr>
          <w:color w:val="000000"/>
        </w:rPr>
        <w:t xml:space="preserve"> indica la forza della relazione tra le due variabili. Viene ottenuto rapportando X quadro al massimo che può assumere ed estraendo la radice quadrata, ossia</w:t>
      </w:r>
    </w:p>
    <w:p w:rsidR="00B070BE" w:rsidRDefault="00B070BE" w:rsidP="00B070BE">
      <w:pPr>
        <w:pStyle w:val="NormaleWeb"/>
        <w:spacing w:before="0" w:beforeAutospacing="0" w:after="0" w:afterAutospacing="0"/>
        <w:jc w:val="both"/>
        <w:rPr>
          <w:color w:val="000000"/>
        </w:rPr>
      </w:pPr>
      <w:r>
        <w:rPr>
          <w:color w:val="000000"/>
        </w:rPr>
        <w:lastRenderedPageBreak/>
        <w:t xml:space="preserve"> </w:t>
      </w:r>
      <w:r>
        <w:rPr>
          <w:noProof/>
          <w:color w:val="000000"/>
        </w:rPr>
        <w:drawing>
          <wp:inline distT="0" distB="0" distL="0" distR="0">
            <wp:extent cx="1501140" cy="466090"/>
            <wp:effectExtent l="0" t="0" r="3810" b="0"/>
            <wp:docPr id="17" name="Immagine 17"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edurete.org/jsstat/vcramer.gif"/>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1140" cy="466090"/>
                    </a:xfrm>
                    <a:prstGeom prst="rect">
                      <a:avLst/>
                    </a:prstGeom>
                    <a:noFill/>
                    <a:ln>
                      <a:noFill/>
                    </a:ln>
                  </pic:spPr>
                </pic:pic>
              </a:graphicData>
            </a:graphic>
          </wp:inline>
        </w:drawing>
      </w:r>
      <w:r>
        <w:rPr>
          <w:color w:val="000000"/>
        </w:rPr>
        <w:t xml:space="preserve">= 0.1, dove N è il numero dei casi, </w:t>
      </w:r>
      <w:proofErr w:type="spellStart"/>
      <w:r>
        <w:rPr>
          <w:color w:val="000000"/>
        </w:rPr>
        <w:t>#r</w:t>
      </w:r>
      <w:proofErr w:type="spellEnd"/>
      <w:r>
        <w:rPr>
          <w:color w:val="000000"/>
        </w:rPr>
        <w:t xml:space="preserve"> il numero di righe, </w:t>
      </w:r>
      <w:proofErr w:type="spellStart"/>
      <w:r>
        <w:rPr>
          <w:color w:val="000000"/>
        </w:rPr>
        <w:t>#c</w:t>
      </w:r>
      <w:proofErr w:type="spellEnd"/>
      <w:r>
        <w:rPr>
          <w:color w:val="000000"/>
        </w:rPr>
        <w:t xml:space="preserve"> il numero di colonne. Varia tra 0 (minima forza della relazione) e 1 (massima forza della relazione).</w:t>
      </w:r>
    </w:p>
    <w:p w:rsidR="00B070BE" w:rsidRDefault="00B070BE"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p>
    <w:p w:rsidR="002A0513" w:rsidRDefault="002A0513">
      <w:pPr>
        <w:rPr>
          <w:rFonts w:ascii="Arial" w:eastAsia="Times New Roman" w:hAnsi="Arial" w:cs="Arial"/>
          <w:color w:val="000000"/>
          <w:sz w:val="21"/>
          <w:szCs w:val="21"/>
        </w:rPr>
      </w:pPr>
      <w:r>
        <w:rPr>
          <w:color w:val="000000"/>
        </w:rPr>
        <w:br w:type="page"/>
      </w:r>
    </w:p>
    <w:tbl>
      <w:tblPr>
        <w:tblW w:w="0" w:type="auto"/>
        <w:jc w:val="both"/>
        <w:tblCellSpacing w:w="15" w:type="dxa"/>
        <w:tblCellMar>
          <w:top w:w="15" w:type="dxa"/>
          <w:left w:w="15" w:type="dxa"/>
          <w:bottom w:w="15" w:type="dxa"/>
          <w:right w:w="15" w:type="dxa"/>
        </w:tblCellMar>
        <w:tblLook w:val="0000"/>
      </w:tblPr>
      <w:tblGrid>
        <w:gridCol w:w="4232"/>
        <w:gridCol w:w="4530"/>
        <w:gridCol w:w="180"/>
        <w:gridCol w:w="508"/>
      </w:tblGrid>
      <w:tr w:rsidR="00B070BE" w:rsidTr="000E21BD">
        <w:trPr>
          <w:tblCellSpacing w:w="15" w:type="dxa"/>
          <w:jc w:val="both"/>
        </w:trPr>
        <w:tc>
          <w:tcPr>
            <w:tcW w:w="0" w:type="auto"/>
          </w:tcPr>
          <w:p w:rsidR="00B070BE" w:rsidRDefault="00B070BE" w:rsidP="000E21BD">
            <w:pPr>
              <w:pStyle w:val="NormaleWeb"/>
            </w:pPr>
            <w:r>
              <w:rPr>
                <w:b/>
                <w:bCs/>
              </w:rPr>
              <w:lastRenderedPageBreak/>
              <w:t>Tabella a doppia entrata:</w:t>
            </w:r>
            <w:r>
              <w:rPr>
                <w:b/>
                <w:bCs/>
              </w:rPr>
              <w:br/>
              <w:t>V2 x 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44"/>
              <w:gridCol w:w="366"/>
              <w:gridCol w:w="366"/>
              <w:gridCol w:w="366"/>
              <w:gridCol w:w="720"/>
            </w:tblGrid>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V8-&gt;</w:t>
                  </w:r>
                  <w:r>
                    <w:rPr>
                      <w:rFonts w:ascii="MS Sans Serif" w:hAnsi="MS Sans Serif"/>
                      <w:sz w:val="16"/>
                      <w:szCs w:val="16"/>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 xml:space="preserve">Marginale </w:t>
                  </w:r>
                  <w:r>
                    <w:rPr>
                      <w:rFonts w:ascii="MS Sans Serif" w:hAnsi="MS Sans Serif"/>
                      <w:sz w:val="14"/>
                      <w:szCs w:val="14"/>
                    </w:rPr>
                    <w:br/>
                    <w:t>di riga</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r>
                    <w:rPr>
                      <w:rFonts w:ascii="MS Sans Serif" w:hAnsi="MS Sans Serif"/>
                      <w:sz w:val="16"/>
                      <w:szCs w:val="16"/>
                    </w:rPr>
                    <w:br/>
                  </w:r>
                  <w:r>
                    <w:rPr>
                      <w:rFonts w:ascii="MS Sans Serif" w:hAnsi="MS Sans Serif"/>
                      <w:i/>
                      <w:iCs/>
                      <w:sz w:val="16"/>
                      <w:szCs w:val="16"/>
                    </w:rPr>
                    <w:t>2.3</w:t>
                  </w:r>
                  <w:r>
                    <w:rPr>
                      <w:rFonts w:ascii="MS Sans Serif" w:hAnsi="MS Sans Serif"/>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r>
                    <w:rPr>
                      <w:rFonts w:ascii="MS Sans Serif" w:hAnsi="MS Sans Serif"/>
                      <w:sz w:val="16"/>
                      <w:szCs w:val="16"/>
                    </w:rPr>
                    <w:br/>
                  </w:r>
                  <w:r>
                    <w:rPr>
                      <w:rFonts w:ascii="MS Sans Serif" w:hAnsi="MS Sans Serif"/>
                      <w:i/>
                      <w:iCs/>
                      <w:sz w:val="16"/>
                      <w:szCs w:val="16"/>
                    </w:rPr>
                    <w:t>3.2</w:t>
                  </w:r>
                  <w:r>
                    <w:rPr>
                      <w:rFonts w:ascii="MS Sans Serif" w:hAnsi="MS Sans Serif"/>
                      <w:sz w:val="16"/>
                      <w:szCs w:val="16"/>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11</w:t>
                  </w:r>
                  <w:r>
                    <w:rPr>
                      <w:rFonts w:ascii="MS Sans Serif" w:hAnsi="MS Sans Serif"/>
                      <w:sz w:val="16"/>
                      <w:szCs w:val="16"/>
                    </w:rPr>
                    <w:br/>
                  </w:r>
                  <w:r>
                    <w:rPr>
                      <w:rFonts w:ascii="MS Sans Serif" w:hAnsi="MS Sans Serif"/>
                      <w:i/>
                      <w:iCs/>
                      <w:sz w:val="16"/>
                      <w:szCs w:val="16"/>
                    </w:rPr>
                    <w:t>9.5</w:t>
                  </w:r>
                  <w:r>
                    <w:rPr>
                      <w:rFonts w:ascii="MS Sans Serif" w:hAnsi="MS Sans Serif"/>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15</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r>
                    <w:rPr>
                      <w:rFonts w:ascii="MS Sans Serif" w:hAnsi="MS Sans Serif"/>
                      <w:sz w:val="16"/>
                      <w:szCs w:val="16"/>
                    </w:rPr>
                    <w:br/>
                  </w:r>
                  <w:r>
                    <w:rPr>
                      <w:rFonts w:ascii="MS Sans Serif" w:hAnsi="MS Sans Serif"/>
                      <w:i/>
                      <w:iCs/>
                      <w:sz w:val="16"/>
                      <w:szCs w:val="16"/>
                    </w:rPr>
                    <w:t>1.4</w:t>
                  </w:r>
                  <w:r>
                    <w:rPr>
                      <w:rFonts w:ascii="MS Sans Serif" w:hAnsi="MS Sans Serif"/>
                      <w:sz w:val="16"/>
                      <w:szCs w:val="16"/>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4</w:t>
                  </w:r>
                  <w:r>
                    <w:rPr>
                      <w:rFonts w:ascii="MS Sans Serif" w:hAnsi="MS Sans Serif"/>
                      <w:sz w:val="16"/>
                      <w:szCs w:val="16"/>
                    </w:rPr>
                    <w:br/>
                  </w:r>
                  <w:r>
                    <w:rPr>
                      <w:rFonts w:ascii="MS Sans Serif" w:hAnsi="MS Sans Serif"/>
                      <w:i/>
                      <w:iCs/>
                      <w:sz w:val="16"/>
                      <w:szCs w:val="16"/>
                    </w:rPr>
                    <w:t>1.9</w:t>
                  </w:r>
                  <w:r>
                    <w:rPr>
                      <w:rFonts w:ascii="MS Sans Serif" w:hAnsi="MS Sans Serif"/>
                      <w:sz w:val="16"/>
                      <w:szCs w:val="16"/>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r>
                    <w:rPr>
                      <w:rFonts w:ascii="MS Sans Serif" w:hAnsi="MS Sans Serif"/>
                      <w:sz w:val="16"/>
                      <w:szCs w:val="16"/>
                    </w:rPr>
                    <w:br/>
                  </w:r>
                  <w:r>
                    <w:rPr>
                      <w:rFonts w:ascii="MS Sans Serif" w:hAnsi="MS Sans Serif"/>
                      <w:i/>
                      <w:iCs/>
                      <w:sz w:val="16"/>
                      <w:szCs w:val="16"/>
                    </w:rPr>
                    <w:t>5.7</w:t>
                  </w:r>
                  <w:r>
                    <w:rPr>
                      <w:rFonts w:ascii="MS Sans Serif" w:hAnsi="MS Sans Serif"/>
                      <w:sz w:val="16"/>
                      <w:szCs w:val="16"/>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0</w:t>
                  </w:r>
                  <w:r>
                    <w:rPr>
                      <w:rFonts w:ascii="MS Sans Serif" w:hAnsi="MS Sans Serif"/>
                      <w:sz w:val="16"/>
                      <w:szCs w:val="16"/>
                    </w:rPr>
                    <w:br/>
                  </w:r>
                  <w:r>
                    <w:rPr>
                      <w:rFonts w:ascii="MS Sans Serif" w:hAnsi="MS Sans Serif"/>
                      <w:i/>
                      <w:iCs/>
                      <w:sz w:val="16"/>
                      <w:szCs w:val="16"/>
                    </w:rPr>
                    <w:t>1.4</w:t>
                  </w:r>
                  <w:r>
                    <w:rPr>
                      <w:rFonts w:ascii="MS Sans Serif" w:hAnsi="MS Sans Serif"/>
                      <w:sz w:val="16"/>
                      <w:szCs w:val="16"/>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r>
                    <w:rPr>
                      <w:rFonts w:ascii="MS Sans Serif" w:hAnsi="MS Sans Serif"/>
                      <w:sz w:val="16"/>
                      <w:szCs w:val="16"/>
                    </w:rPr>
                    <w:br/>
                  </w:r>
                  <w:r>
                    <w:rPr>
                      <w:rFonts w:ascii="MS Sans Serif" w:hAnsi="MS Sans Serif"/>
                      <w:i/>
                      <w:iCs/>
                      <w:sz w:val="16"/>
                      <w:szCs w:val="16"/>
                    </w:rPr>
                    <w:t>1.9</w:t>
                  </w:r>
                  <w:r>
                    <w:rPr>
                      <w:rFonts w:ascii="MS Sans Serif" w:hAnsi="MS Sans Serif"/>
                      <w:sz w:val="16"/>
                      <w:szCs w:val="16"/>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8</w:t>
                  </w:r>
                  <w:r>
                    <w:rPr>
                      <w:rFonts w:ascii="MS Sans Serif" w:hAnsi="MS Sans Serif"/>
                      <w:sz w:val="16"/>
                      <w:szCs w:val="16"/>
                    </w:rPr>
                    <w:br/>
                  </w:r>
                  <w:r>
                    <w:rPr>
                      <w:rFonts w:ascii="MS Sans Serif" w:hAnsi="MS Sans Serif"/>
                      <w:i/>
                      <w:iCs/>
                      <w:sz w:val="16"/>
                      <w:szCs w:val="16"/>
                    </w:rPr>
                    <w:t>5.7</w:t>
                  </w:r>
                  <w:r>
                    <w:rPr>
                      <w:rFonts w:ascii="MS Sans Serif" w:hAnsi="MS Sans Serif"/>
                      <w:sz w:val="16"/>
                      <w:szCs w:val="16"/>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9</w:t>
                  </w:r>
                </w:p>
              </w:tc>
            </w:tr>
            <w:tr w:rsidR="00B070BE" w:rsidTr="000E21B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4"/>
                      <w:szCs w:val="14"/>
                    </w:rPr>
                  </w:pPr>
                  <w:r>
                    <w:rPr>
                      <w:rFonts w:ascii="MS Sans Serif" w:hAnsi="MS Sans Serif"/>
                      <w:sz w:val="14"/>
                      <w:szCs w:val="14"/>
                    </w:rPr>
                    <w:t xml:space="preserve">Marginale </w:t>
                  </w:r>
                  <w:r>
                    <w:rPr>
                      <w:rFonts w:ascii="MS Sans Serif" w:hAnsi="MS Sans Serif"/>
                      <w:sz w:val="14"/>
                      <w:szCs w:val="14"/>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33</w:t>
                  </w:r>
                </w:p>
              </w:tc>
            </w:tr>
          </w:tbl>
          <w:p w:rsidR="00B070BE" w:rsidRDefault="00B070BE" w:rsidP="000E21BD">
            <w:pPr>
              <w:pStyle w:val="NormaleWeb"/>
            </w:pPr>
            <w:r>
              <w:t xml:space="preserve">X quadro = 10.07. Significatività = </w:t>
            </w:r>
            <w:r>
              <w:rPr>
                <w:b/>
                <w:bCs/>
              </w:rPr>
              <w:t>0.039</w:t>
            </w:r>
            <w:r>
              <w:br/>
              <w:t xml:space="preserve">V di </w:t>
            </w:r>
            <w:proofErr w:type="spellStart"/>
            <w:r>
              <w:t>Cramer</w:t>
            </w:r>
            <w:proofErr w:type="spellEnd"/>
            <w:r>
              <w:t xml:space="preserve"> = 0.39</w:t>
            </w:r>
          </w:p>
          <w:p w:rsidR="00B070BE" w:rsidRDefault="00B070BE" w:rsidP="000E21BD">
            <w:pPr>
              <w:pStyle w:val="NormaleWeb"/>
            </w:pPr>
            <w:r>
              <w:t xml:space="preserve">Nelle celle della tabella sono indicati: </w:t>
            </w:r>
          </w:p>
          <w:p w:rsidR="00B070BE" w:rsidRDefault="00B070BE" w:rsidP="007D0A4D">
            <w:pPr>
              <w:numPr>
                <w:ilvl w:val="0"/>
                <w:numId w:val="18"/>
              </w:numPr>
              <w:spacing w:before="100" w:beforeAutospacing="1" w:after="100" w:afterAutospacing="1" w:line="240" w:lineRule="auto"/>
              <w:rPr>
                <w:rFonts w:ascii="MS Sans Serif" w:hAnsi="MS Sans Serif"/>
                <w:sz w:val="16"/>
                <w:szCs w:val="16"/>
              </w:rPr>
            </w:pPr>
            <w:r>
              <w:rPr>
                <w:rFonts w:ascii="MS Sans Serif" w:hAnsi="MS Sans Serif"/>
                <w:sz w:val="16"/>
                <w:szCs w:val="16"/>
              </w:rPr>
              <w:t xml:space="preserve">la frequenza osservata O </w:t>
            </w:r>
          </w:p>
          <w:p w:rsidR="00B070BE" w:rsidRDefault="00B070BE" w:rsidP="007D0A4D">
            <w:pPr>
              <w:numPr>
                <w:ilvl w:val="0"/>
                <w:numId w:val="18"/>
              </w:numPr>
              <w:spacing w:before="100" w:beforeAutospacing="1" w:after="100" w:afterAutospacing="1" w:line="240" w:lineRule="auto"/>
              <w:rPr>
                <w:rFonts w:ascii="MS Sans Serif" w:hAnsi="MS Sans Serif"/>
                <w:sz w:val="16"/>
                <w:szCs w:val="16"/>
              </w:rPr>
            </w:pPr>
            <w:r>
              <w:rPr>
                <w:rFonts w:ascii="MS Sans Serif" w:hAnsi="MS Sans Serif"/>
                <w:sz w:val="16"/>
                <w:szCs w:val="16"/>
              </w:rPr>
              <w:t xml:space="preserve">la frequenza attesa A </w:t>
            </w:r>
          </w:p>
          <w:p w:rsidR="00B070BE" w:rsidRDefault="00B070BE" w:rsidP="007D0A4D">
            <w:pPr>
              <w:numPr>
                <w:ilvl w:val="0"/>
                <w:numId w:val="18"/>
              </w:numPr>
              <w:spacing w:before="100" w:beforeAutospacing="1" w:after="100" w:afterAutospacing="1" w:line="240" w:lineRule="auto"/>
              <w:rPr>
                <w:rFonts w:ascii="MS Sans Serif" w:eastAsia="Arial Unicode MS" w:hAnsi="MS Sans Serif" w:cs="Arial Unicode MS"/>
                <w:sz w:val="16"/>
                <w:szCs w:val="16"/>
              </w:rPr>
            </w:pPr>
            <w:r>
              <w:rPr>
                <w:rFonts w:ascii="MS Sans Serif" w:hAnsi="MS Sans Serif"/>
                <w:sz w:val="16"/>
                <w:szCs w:val="16"/>
              </w:rPr>
              <w:t>il residuo standardizzato di cella, ossia lo scarto tra frequenza osservata e attesa rapportato alla radice quadrata della frequenza attesa (O-A)/</w:t>
            </w:r>
            <w:proofErr w:type="spellStart"/>
            <w:r>
              <w:rPr>
                <w:rFonts w:ascii="MS Sans Serif" w:hAnsi="MS Sans Serif"/>
                <w:sz w:val="16"/>
                <w:szCs w:val="16"/>
              </w:rPr>
              <w:t>radq</w:t>
            </w:r>
            <w:proofErr w:type="spellEnd"/>
            <w:r>
              <w:rPr>
                <w:rFonts w:ascii="MS Sans Serif" w:hAnsi="MS Sans Serif"/>
                <w:sz w:val="16"/>
                <w:szCs w:val="16"/>
              </w:rPr>
              <w:t>(A)</w:t>
            </w:r>
          </w:p>
        </w:tc>
        <w:tc>
          <w:tcPr>
            <w:tcW w:w="4500" w:type="dxa"/>
          </w:tcPr>
          <w:p w:rsidR="00B070BE" w:rsidRDefault="00B070BE" w:rsidP="000E21BD">
            <w:pPr>
              <w:pStyle w:val="NormaleWeb"/>
              <w:spacing w:before="0" w:beforeAutospacing="0" w:after="0" w:afterAutospacing="0"/>
              <w:jc w:val="right"/>
            </w:pPr>
            <w:r>
              <w:t xml:space="preserve">  </w:t>
            </w:r>
          </w:p>
          <w:tbl>
            <w:tblPr>
              <w:tblW w:w="0" w:type="auto"/>
              <w:jc w:val="right"/>
              <w:tblCellSpacing w:w="15" w:type="dxa"/>
              <w:tblCellMar>
                <w:left w:w="0" w:type="dxa"/>
                <w:right w:w="0" w:type="dxa"/>
              </w:tblCellMar>
              <w:tblLook w:val="0000"/>
            </w:tblPr>
            <w:tblGrid>
              <w:gridCol w:w="420"/>
              <w:gridCol w:w="405"/>
              <w:gridCol w:w="405"/>
              <w:gridCol w:w="405"/>
              <w:gridCol w:w="405"/>
              <w:gridCol w:w="405"/>
              <w:gridCol w:w="405"/>
              <w:gridCol w:w="405"/>
              <w:gridCol w:w="420"/>
            </w:tblGrid>
            <w:tr w:rsidR="00B070BE" w:rsidTr="000E21BD">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13%</w:t>
                        </w:r>
                      </w:p>
                    </w:tc>
                  </w:tr>
                  <w:tr w:rsidR="00B070BE" w:rsidTr="000E21BD">
                    <w:trPr>
                      <w:trHeight w:val="195"/>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13%</w:t>
                        </w:r>
                      </w:p>
                    </w:tc>
                  </w:tr>
                  <w:tr w:rsidR="00B070BE" w:rsidTr="000E21BD">
                    <w:trPr>
                      <w:trHeight w:val="19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73%</w:t>
                        </w:r>
                      </w:p>
                    </w:tc>
                  </w:tr>
                  <w:tr w:rsidR="00B070BE" w:rsidTr="000E21BD">
                    <w:trPr>
                      <w:trHeight w:val="1095"/>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33%</w:t>
                        </w:r>
                      </w:p>
                    </w:tc>
                  </w:tr>
                  <w:tr w:rsidR="00B070BE" w:rsidTr="000E21BD">
                    <w:trPr>
                      <w:trHeight w:val="495"/>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44%</w:t>
                        </w:r>
                      </w:p>
                    </w:tc>
                  </w:tr>
                  <w:tr w:rsidR="00B070BE" w:rsidTr="000E21BD">
                    <w:trPr>
                      <w:trHeight w:val="660"/>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22%</w:t>
                        </w:r>
                      </w:p>
                    </w:tc>
                  </w:tr>
                  <w:tr w:rsidR="00B070BE" w:rsidTr="000E21BD">
                    <w:trPr>
                      <w:trHeight w:val="330"/>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0%</w:t>
                        </w:r>
                      </w:p>
                    </w:tc>
                  </w:tr>
                  <w:tr w:rsidR="00B070BE" w:rsidTr="000E21BD">
                    <w:trPr>
                      <w:tblCellSpacing w:w="0" w:type="dxa"/>
                      <w:jc w:val="center"/>
                    </w:trPr>
                    <w:tc>
                      <w:tcPr>
                        <w:tcW w:w="0" w:type="auto"/>
                        <w:shd w:val="clear" w:color="auto" w:fill="C0D0C0"/>
                        <w:vAlign w:val="bottom"/>
                      </w:tcPr>
                      <w:p w:rsidR="00B070BE" w:rsidRDefault="00B070BE" w:rsidP="000E21BD">
                        <w:pPr>
                          <w:jc w:val="center"/>
                          <w:rPr>
                            <w:rFonts w:ascii="MS Sans Serif" w:eastAsia="Arial Unicode MS" w:hAnsi="MS Sans Serif" w:cs="Arial Unicode MS"/>
                            <w:sz w:val="0"/>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11%</w:t>
                        </w:r>
                      </w:p>
                    </w:tc>
                  </w:tr>
                  <w:tr w:rsidR="00B070BE" w:rsidTr="000E21BD">
                    <w:trPr>
                      <w:trHeight w:val="165"/>
                      <w:tblCellSpacing w:w="0" w:type="dxa"/>
                      <w:jc w:val="center"/>
                    </w:trPr>
                    <w:tc>
                      <w:tcPr>
                        <w:tcW w:w="0" w:type="auto"/>
                        <w:shd w:val="clear" w:color="auto" w:fill="80D08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B070BE" w:rsidTr="000E21BD">
                    <w:trPr>
                      <w:tblCellSpacing w:w="0" w:type="dxa"/>
                      <w:jc w:val="center"/>
                    </w:trPr>
                    <w:tc>
                      <w:tcPr>
                        <w:tcW w:w="0" w:type="auto"/>
                        <w:vAlign w:val="bottom"/>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89%</w:t>
                        </w:r>
                      </w:p>
                    </w:tc>
                  </w:tr>
                  <w:tr w:rsidR="00B070BE" w:rsidTr="000E21BD">
                    <w:trPr>
                      <w:trHeight w:val="1335"/>
                      <w:tblCellSpacing w:w="0" w:type="dxa"/>
                      <w:jc w:val="center"/>
                    </w:trPr>
                    <w:tc>
                      <w:tcPr>
                        <w:tcW w:w="0" w:type="auto"/>
                        <w:shd w:val="clear" w:color="auto" w:fill="404040"/>
                        <w:vAlign w:val="bottom"/>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r>
            <w:tr w:rsidR="00B070BE" w:rsidTr="000E21BD">
              <w:trPr>
                <w:tblCellSpacing w:w="15" w:type="dxa"/>
                <w:jc w:val="right"/>
              </w:trPr>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2</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2</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11</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3</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4</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2</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0</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w:t>
                  </w:r>
                </w:p>
              </w:tc>
              <w:tc>
                <w:tcPr>
                  <w:tcW w:w="0" w:type="auto"/>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8</w:t>
                  </w:r>
                </w:p>
              </w:tc>
            </w:tr>
            <w:tr w:rsidR="00B070BE" w:rsidTr="000E21BD">
              <w:trPr>
                <w:tblCellSpacing w:w="15" w:type="dxa"/>
                <w:jc w:val="right"/>
              </w:trPr>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2</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3</w:t>
                  </w:r>
                </w:p>
              </w:tc>
            </w:tr>
            <w:tr w:rsidR="00B070BE" w:rsidTr="000E21BD">
              <w:trPr>
                <w:trHeight w:val="450"/>
                <w:tblCellSpacing w:w="15" w:type="dxa"/>
                <w:jc w:val="right"/>
              </w:trPr>
              <w:tc>
                <w:tcPr>
                  <w:tcW w:w="0" w:type="auto"/>
                  <w:vAlign w:val="center"/>
                </w:tcPr>
                <w:p w:rsidR="00B070BE" w:rsidRDefault="00B070BE" w:rsidP="000E21BD">
                  <w:pPr>
                    <w:rPr>
                      <w:rFonts w:ascii="MS Sans Serif" w:eastAsia="Arial Unicode MS" w:hAnsi="MS Sans Serif" w:cs="Arial Unicode MS"/>
                      <w:sz w:val="16"/>
                      <w:szCs w:val="16"/>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c>
                <w:tcPr>
                  <w:tcW w:w="0" w:type="auto"/>
                  <w:vAlign w:val="center"/>
                </w:tcPr>
                <w:p w:rsidR="00B070BE" w:rsidRDefault="00B070BE" w:rsidP="000E21BD">
                  <w:pPr>
                    <w:rPr>
                      <w:sz w:val="20"/>
                      <w:szCs w:val="20"/>
                    </w:rPr>
                  </w:pPr>
                </w:p>
              </w:tc>
            </w:tr>
            <w:tr w:rsidR="00B070BE" w:rsidTr="000E21BD">
              <w:trPr>
                <w:tblCellSpacing w:w="15" w:type="dxa"/>
                <w:jc w:val="right"/>
              </w:trPr>
              <w:tc>
                <w:tcPr>
                  <w:tcW w:w="0" w:type="auto"/>
                  <w:vAlign w:val="bottom"/>
                </w:tcPr>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hAnsi="MS Sans Serif"/>
                      <w:sz w:val="16"/>
                      <w:szCs w:val="16"/>
                    </w:rPr>
                  </w:pPr>
                  <w:r>
                    <w:rPr>
                      <w:rFonts w:ascii="MS Sans Serif" w:hAnsi="MS Sans Serif"/>
                      <w:sz w:val="16"/>
                      <w:szCs w:val="16"/>
                    </w:rPr>
                    <w:t>0.5</w:t>
                  </w:r>
                </w:p>
                <w:tbl>
                  <w:tblPr>
                    <w:tblW w:w="375" w:type="dxa"/>
                    <w:jc w:val="center"/>
                    <w:tblCellSpacing w:w="0" w:type="dxa"/>
                    <w:tblCellMar>
                      <w:left w:w="0" w:type="dxa"/>
                      <w:right w:w="0" w:type="dxa"/>
                    </w:tblCellMar>
                    <w:tblLook w:val="0000"/>
                  </w:tblPr>
                  <w:tblGrid>
                    <w:gridCol w:w="375"/>
                  </w:tblGrid>
                  <w:tr w:rsidR="00B070BE" w:rsidTr="000E21BD">
                    <w:trPr>
                      <w:trHeight w:val="24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hAnsi="MS Sans Serif"/>
                      <w:sz w:val="16"/>
                      <w:szCs w:val="16"/>
                    </w:rPr>
                  </w:pPr>
                  <w:r>
                    <w:rPr>
                      <w:rFonts w:ascii="MS Sans Serif" w:hAnsi="MS Sans Serif"/>
                      <w:sz w:val="16"/>
                      <w:szCs w:val="16"/>
                    </w:rPr>
                    <w:t>1.4</w:t>
                  </w:r>
                </w:p>
                <w:tbl>
                  <w:tblPr>
                    <w:tblW w:w="375" w:type="dxa"/>
                    <w:jc w:val="center"/>
                    <w:tblCellSpacing w:w="0" w:type="dxa"/>
                    <w:tblCellMar>
                      <w:left w:w="0" w:type="dxa"/>
                      <w:right w:w="0" w:type="dxa"/>
                    </w:tblCellMar>
                    <w:tblLook w:val="0000"/>
                  </w:tblPr>
                  <w:tblGrid>
                    <w:gridCol w:w="375"/>
                  </w:tblGrid>
                  <w:tr w:rsidR="00B070BE" w:rsidTr="000E21BD">
                    <w:trPr>
                      <w:trHeight w:val="66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hAnsi="MS Sans Serif"/>
                      <w:sz w:val="16"/>
                      <w:szCs w:val="16"/>
                    </w:rPr>
                  </w:pPr>
                  <w:r>
                    <w:rPr>
                      <w:rFonts w:ascii="MS Sans Serif" w:hAnsi="MS Sans Serif"/>
                      <w:sz w:val="16"/>
                      <w:szCs w:val="16"/>
                    </w:rPr>
                    <w:t>1.5</w:t>
                  </w:r>
                </w:p>
                <w:tbl>
                  <w:tblPr>
                    <w:tblW w:w="375" w:type="dxa"/>
                    <w:jc w:val="center"/>
                    <w:tblCellSpacing w:w="0" w:type="dxa"/>
                    <w:tblCellMar>
                      <w:left w:w="0" w:type="dxa"/>
                      <w:right w:w="0" w:type="dxa"/>
                    </w:tblCellMar>
                    <w:tblLook w:val="0000"/>
                  </w:tblPr>
                  <w:tblGrid>
                    <w:gridCol w:w="375"/>
                  </w:tblGrid>
                  <w:tr w:rsidR="00B070BE" w:rsidTr="000E21BD">
                    <w:trPr>
                      <w:trHeight w:val="705"/>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eastAsia="Arial Unicode MS" w:hAnsi="MS Sans Serif" w:cs="Arial Unicode MS"/>
                      <w:sz w:val="16"/>
                      <w:szCs w:val="16"/>
                    </w:rPr>
                  </w:pPr>
                </w:p>
              </w:tc>
              <w:tc>
                <w:tcPr>
                  <w:tcW w:w="0" w:type="auto"/>
                  <w:vAlign w:val="bottom"/>
                </w:tcPr>
                <w:p w:rsidR="00B070BE" w:rsidRDefault="00B070BE" w:rsidP="000E21BD">
                  <w:pPr>
                    <w:jc w:val="center"/>
                    <w:rPr>
                      <w:rFonts w:ascii="MS Sans Serif" w:hAnsi="MS Sans Serif"/>
                      <w:sz w:val="16"/>
                      <w:szCs w:val="16"/>
                    </w:rPr>
                  </w:pPr>
                  <w:r>
                    <w:rPr>
                      <w:rFonts w:ascii="MS Sans Serif" w:hAnsi="MS Sans Serif"/>
                      <w:sz w:val="16"/>
                      <w:szCs w:val="16"/>
                    </w:rPr>
                    <w:t>0.9</w:t>
                  </w:r>
                </w:p>
                <w:tbl>
                  <w:tblPr>
                    <w:tblW w:w="375" w:type="dxa"/>
                    <w:jc w:val="center"/>
                    <w:tblCellSpacing w:w="0" w:type="dxa"/>
                    <w:tblCellMar>
                      <w:left w:w="0" w:type="dxa"/>
                      <w:right w:w="0" w:type="dxa"/>
                    </w:tblCellMar>
                    <w:tblLook w:val="0000"/>
                  </w:tblPr>
                  <w:tblGrid>
                    <w:gridCol w:w="375"/>
                  </w:tblGrid>
                  <w:tr w:rsidR="00B070BE" w:rsidTr="000E21BD">
                    <w:trPr>
                      <w:trHeight w:val="42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p>
              </w:tc>
            </w:tr>
            <w:tr w:rsidR="00B070BE" w:rsidTr="000E21BD">
              <w:trPr>
                <w:tblCellSpacing w:w="15" w:type="dxa"/>
                <w:jc w:val="right"/>
              </w:trPr>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2</w:t>
                  </w:r>
                </w:p>
              </w:tc>
              <w:tc>
                <w:tcPr>
                  <w:tcW w:w="0" w:type="auto"/>
                  <w:gridSpan w:val="3"/>
                  <w:shd w:val="clear" w:color="auto" w:fill="E0E0E0"/>
                  <w:vAlign w:val="center"/>
                </w:tcPr>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3</w:t>
                  </w:r>
                </w:p>
              </w:tc>
            </w:tr>
            <w:tr w:rsidR="00B070BE" w:rsidTr="000E21BD">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90"/>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0"/>
                            <w:szCs w:val="16"/>
                          </w:rPr>
                        </w:pPr>
                      </w:p>
                    </w:tc>
                  </w:tr>
                </w:tbl>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-0.2</w:t>
                  </w: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33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-0.7</w:t>
                  </w:r>
                </w:p>
              </w:tc>
              <w:tc>
                <w:tcPr>
                  <w:tcW w:w="0" w:type="auto"/>
                </w:tcPr>
                <w:p w:rsidR="00B070BE" w:rsidRDefault="00B070BE" w:rsidP="000E21BD">
                  <w:pPr>
                    <w:jc w:val="center"/>
                    <w:rPr>
                      <w:rFonts w:ascii="MS Sans Serif" w:eastAsia="Arial Unicode MS" w:hAnsi="MS Sans Serif" w:cs="Arial Unicode MS"/>
                      <w:sz w:val="16"/>
                      <w:szCs w:val="16"/>
                    </w:rPr>
                  </w:pPr>
                </w:p>
              </w:tc>
              <w:tc>
                <w:tcPr>
                  <w:tcW w:w="0" w:type="auto"/>
                </w:tcPr>
                <w:p w:rsidR="00B070BE" w:rsidRDefault="00B070BE" w:rsidP="000E21BD">
                  <w:pPr>
                    <w:jc w:val="center"/>
                    <w:rPr>
                      <w:rFonts w:ascii="MS Sans Serif" w:eastAsia="Arial Unicode MS" w:hAnsi="MS Sans Serif" w:cs="Arial Unicode MS"/>
                      <w:sz w:val="16"/>
                      <w:szCs w:val="16"/>
                    </w:rPr>
                  </w:pPr>
                </w:p>
              </w:tc>
              <w:tc>
                <w:tcPr>
                  <w:tcW w:w="0" w:type="auto"/>
                </w:tcPr>
                <w:p w:rsidR="00B070BE" w:rsidRDefault="00B070BE" w:rsidP="000E21BD">
                  <w:pPr>
                    <w:jc w:val="center"/>
                    <w:rPr>
                      <w:rFonts w:ascii="MS Sans Serif" w:eastAsia="Arial Unicode MS" w:hAnsi="MS Sans Serif" w:cs="Arial Unicode MS"/>
                      <w:sz w:val="16"/>
                      <w:szCs w:val="16"/>
                    </w:rPr>
                  </w:pP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750"/>
                      <w:tblCellSpacing w:w="0" w:type="dxa"/>
                      <w:jc w:val="center"/>
                    </w:trPr>
                    <w:tc>
                      <w:tcPr>
                        <w:tcW w:w="0" w:type="auto"/>
                        <w:shd w:val="clear" w:color="auto" w:fill="40404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-1.6</w:t>
                  </w: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555"/>
                      <w:tblCellSpacing w:w="0" w:type="dxa"/>
                      <w:jc w:val="center"/>
                    </w:trPr>
                    <w:tc>
                      <w:tcPr>
                        <w:tcW w:w="0" w:type="auto"/>
                        <w:shd w:val="clear" w:color="auto" w:fill="C0D0C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-1.2</w:t>
                  </w:r>
                </w:p>
              </w:tc>
              <w:tc>
                <w:tcPr>
                  <w:tcW w:w="0" w:type="auto"/>
                </w:tcPr>
                <w:tbl>
                  <w:tblPr>
                    <w:tblW w:w="375" w:type="dxa"/>
                    <w:jc w:val="center"/>
                    <w:tblCellSpacing w:w="0" w:type="dxa"/>
                    <w:tblCellMar>
                      <w:left w:w="0" w:type="dxa"/>
                      <w:right w:w="0" w:type="dxa"/>
                    </w:tblCellMar>
                    <w:tblLook w:val="0000"/>
                  </w:tblPr>
                  <w:tblGrid>
                    <w:gridCol w:w="375"/>
                  </w:tblGrid>
                  <w:tr w:rsidR="00B070BE" w:rsidTr="000E21BD">
                    <w:trPr>
                      <w:trHeight w:val="330"/>
                      <w:tblCellSpacing w:w="0" w:type="dxa"/>
                      <w:jc w:val="center"/>
                    </w:trPr>
                    <w:tc>
                      <w:tcPr>
                        <w:tcW w:w="0" w:type="auto"/>
                        <w:shd w:val="clear" w:color="auto" w:fill="80D080"/>
                        <w:vAlign w:val="center"/>
                      </w:tcPr>
                      <w:p w:rsidR="00B070BE" w:rsidRDefault="00B070BE" w:rsidP="000E21BD">
                        <w:pPr>
                          <w:rPr>
                            <w:rFonts w:ascii="MS Sans Serif" w:eastAsia="Arial Unicode MS" w:hAnsi="MS Sans Serif" w:cs="Arial Unicode MS"/>
                            <w:sz w:val="16"/>
                            <w:szCs w:val="16"/>
                          </w:rPr>
                        </w:pPr>
                      </w:p>
                    </w:tc>
                  </w:tr>
                </w:tbl>
                <w:p w:rsidR="00B070BE" w:rsidRDefault="00B070BE" w:rsidP="000E21BD">
                  <w:pPr>
                    <w:jc w:val="center"/>
                    <w:rPr>
                      <w:rFonts w:ascii="MS Sans Serif" w:eastAsia="Arial Unicode MS" w:hAnsi="MS Sans Serif" w:cs="Arial Unicode MS"/>
                      <w:sz w:val="16"/>
                      <w:szCs w:val="16"/>
                    </w:rPr>
                  </w:pPr>
                  <w:r>
                    <w:rPr>
                      <w:rFonts w:ascii="MS Sans Serif" w:hAnsi="MS Sans Serif"/>
                      <w:sz w:val="16"/>
                      <w:szCs w:val="16"/>
                    </w:rPr>
                    <w:t>-0.7</w:t>
                  </w:r>
                </w:p>
              </w:tc>
              <w:tc>
                <w:tcPr>
                  <w:tcW w:w="0" w:type="auto"/>
                </w:tcPr>
                <w:p w:rsidR="00B070BE" w:rsidRDefault="00B070BE" w:rsidP="000E21BD">
                  <w:pPr>
                    <w:jc w:val="center"/>
                    <w:rPr>
                      <w:rFonts w:ascii="MS Sans Serif" w:eastAsia="Arial Unicode MS" w:hAnsi="MS Sans Serif" w:cs="Arial Unicode MS"/>
                      <w:sz w:val="16"/>
                      <w:szCs w:val="16"/>
                    </w:rPr>
                  </w:pPr>
                </w:p>
              </w:tc>
            </w:tr>
          </w:tbl>
          <w:p w:rsidR="00B070BE" w:rsidRDefault="00B070BE" w:rsidP="000E21BD">
            <w:pPr>
              <w:jc w:val="right"/>
              <w:rPr>
                <w:rFonts w:ascii="MS Sans Serif" w:eastAsia="Arial Unicode MS" w:hAnsi="MS Sans Serif" w:cs="Arial Unicode MS"/>
                <w:sz w:val="16"/>
                <w:szCs w:val="16"/>
              </w:rPr>
            </w:pPr>
          </w:p>
        </w:tc>
        <w:tc>
          <w:tcPr>
            <w:tcW w:w="150" w:type="dxa"/>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 </w:t>
            </w:r>
          </w:p>
        </w:tc>
        <w:tc>
          <w:tcPr>
            <w:tcW w:w="0" w:type="auto"/>
          </w:tcPr>
          <w:p w:rsidR="00B070BE" w:rsidRDefault="00B070BE" w:rsidP="000E21BD">
            <w:pPr>
              <w:pStyle w:val="NormaleWeb"/>
              <w:spacing w:before="0" w:beforeAutospacing="0" w:after="0" w:afterAutospacing="0"/>
            </w:pPr>
            <w:r>
              <w:t xml:space="preserve">  </w:t>
            </w:r>
          </w:p>
          <w:tbl>
            <w:tblPr>
              <w:tblW w:w="0" w:type="auto"/>
              <w:tblCellSpacing w:w="0" w:type="dxa"/>
              <w:tblCellMar>
                <w:top w:w="15" w:type="dxa"/>
                <w:left w:w="15" w:type="dxa"/>
                <w:bottom w:w="15" w:type="dxa"/>
                <w:right w:w="15" w:type="dxa"/>
              </w:tblCellMar>
              <w:tblLook w:val="0000"/>
            </w:tblPr>
            <w:tblGrid>
              <w:gridCol w:w="433"/>
            </w:tblGrid>
            <w:tr w:rsidR="00B070BE" w:rsidTr="000E21BD">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03"/>
                  </w:tblGrid>
                  <w:tr w:rsidR="00B070BE" w:rsidTr="000E21BD">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24"/>
                          <w:gridCol w:w="179"/>
                        </w:tblGrid>
                        <w:tr w:rsidR="00B070BE" w:rsidTr="000E21BD">
                          <w:trPr>
                            <w:tblCellSpacing w:w="30" w:type="dxa"/>
                          </w:trPr>
                          <w:tc>
                            <w:tcPr>
                              <w:tcW w:w="0" w:type="auto"/>
                              <w:shd w:val="clear" w:color="auto" w:fill="C0D0C0"/>
                              <w:noWrap/>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   </w:t>
                              </w:r>
                            </w:p>
                          </w:tc>
                          <w:tc>
                            <w:tcPr>
                              <w:tcW w:w="0" w:type="auto"/>
                              <w:noWrap/>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1</w:t>
                              </w:r>
                            </w:p>
                          </w:tc>
                        </w:tr>
                        <w:tr w:rsidR="00B070BE" w:rsidTr="000E21BD">
                          <w:trPr>
                            <w:tblCellSpacing w:w="30" w:type="dxa"/>
                          </w:trPr>
                          <w:tc>
                            <w:tcPr>
                              <w:tcW w:w="0" w:type="auto"/>
                              <w:shd w:val="clear" w:color="auto" w:fill="80D080"/>
                              <w:noWrap/>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   </w:t>
                              </w:r>
                            </w:p>
                          </w:tc>
                          <w:tc>
                            <w:tcPr>
                              <w:tcW w:w="0" w:type="auto"/>
                              <w:noWrap/>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2</w:t>
                              </w:r>
                            </w:p>
                          </w:tc>
                        </w:tr>
                        <w:tr w:rsidR="00B070BE" w:rsidTr="000E21BD">
                          <w:trPr>
                            <w:tblCellSpacing w:w="30" w:type="dxa"/>
                          </w:trPr>
                          <w:tc>
                            <w:tcPr>
                              <w:tcW w:w="0" w:type="auto"/>
                              <w:shd w:val="clear" w:color="auto" w:fill="404040"/>
                              <w:noWrap/>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   </w:t>
                              </w:r>
                            </w:p>
                          </w:tc>
                          <w:tc>
                            <w:tcPr>
                              <w:tcW w:w="0" w:type="auto"/>
                              <w:noWrap/>
                              <w:vAlign w:val="center"/>
                            </w:tcPr>
                            <w:p w:rsidR="00B070BE" w:rsidRDefault="00B070BE" w:rsidP="000E21BD">
                              <w:pPr>
                                <w:rPr>
                                  <w:rFonts w:ascii="MS Sans Serif" w:eastAsia="Arial Unicode MS" w:hAnsi="MS Sans Serif" w:cs="Arial Unicode MS"/>
                                  <w:sz w:val="16"/>
                                  <w:szCs w:val="16"/>
                                </w:rPr>
                              </w:pPr>
                              <w:r>
                                <w:rPr>
                                  <w:rFonts w:ascii="MS Sans Serif" w:hAnsi="MS Sans Serif"/>
                                  <w:sz w:val="16"/>
                                  <w:szCs w:val="16"/>
                                </w:rPr>
                                <w:t>3</w:t>
                              </w:r>
                            </w:p>
                          </w:tc>
                        </w:tr>
                      </w:tbl>
                      <w:p w:rsidR="00B070BE" w:rsidRDefault="00B070BE" w:rsidP="000E21BD">
                        <w:pPr>
                          <w:rPr>
                            <w:rFonts w:ascii="MS Sans Serif" w:eastAsia="Arial Unicode MS" w:hAnsi="MS Sans Serif" w:cs="Arial Unicode MS"/>
                            <w:sz w:val="16"/>
                            <w:szCs w:val="16"/>
                          </w:rPr>
                        </w:pPr>
                      </w:p>
                    </w:tc>
                  </w:tr>
                </w:tbl>
                <w:p w:rsidR="00B070BE" w:rsidRDefault="00B070BE" w:rsidP="000E21BD">
                  <w:pPr>
                    <w:rPr>
                      <w:rFonts w:ascii="MS Sans Serif" w:eastAsia="Arial Unicode MS" w:hAnsi="MS Sans Serif" w:cs="Arial Unicode MS"/>
                      <w:sz w:val="16"/>
                      <w:szCs w:val="16"/>
                    </w:rPr>
                  </w:pPr>
                </w:p>
              </w:tc>
            </w:tr>
          </w:tbl>
          <w:p w:rsidR="00B070BE" w:rsidRDefault="00B070BE" w:rsidP="000E21BD">
            <w:pPr>
              <w:rPr>
                <w:rFonts w:ascii="MS Sans Serif" w:eastAsia="Arial Unicode MS" w:hAnsi="MS Sans Serif" w:cs="Arial Unicode MS"/>
                <w:sz w:val="16"/>
                <w:szCs w:val="16"/>
              </w:rPr>
            </w:pPr>
          </w:p>
        </w:tc>
      </w:tr>
    </w:tbl>
    <w:p w:rsidR="00B070BE" w:rsidRDefault="00B070BE" w:rsidP="00B26E5C">
      <w:pPr>
        <w:pStyle w:val="NormaleWeb"/>
        <w:spacing w:before="0" w:beforeAutospacing="0" w:after="0" w:afterAutospacing="0"/>
        <w:jc w:val="both"/>
        <w:rPr>
          <w:color w:val="000000"/>
        </w:rPr>
      </w:pPr>
    </w:p>
    <w:p w:rsidR="00B26E5C" w:rsidRDefault="00B070BE" w:rsidP="00B070BE">
      <w:pPr>
        <w:pStyle w:val="NormaleWeb"/>
        <w:spacing w:before="0" w:beforeAutospacing="0" w:after="0" w:afterAutospacing="0"/>
        <w:jc w:val="both"/>
        <w:rPr>
          <w:color w:val="000000"/>
        </w:rPr>
      </w:pPr>
      <w:r>
        <w:rPr>
          <w:color w:val="000000"/>
        </w:rPr>
        <w:t>In questo caso il valore di X quadro è</w:t>
      </w:r>
    </w:p>
    <w:p w:rsidR="00B26E5C" w:rsidRDefault="00B070BE" w:rsidP="00B070BE">
      <w:pPr>
        <w:pStyle w:val="NormaleWeb"/>
        <w:spacing w:before="0" w:beforeAutospacing="0" w:after="0" w:afterAutospacing="0"/>
        <w:jc w:val="both"/>
        <w:rPr>
          <w:color w:val="000000"/>
        </w:rPr>
      </w:pPr>
      <w:r>
        <w:rPr>
          <w:color w:val="000000"/>
        </w:rPr>
        <w:t xml:space="preserve"> </w:t>
      </w:r>
      <w:r>
        <w:rPr>
          <w:noProof/>
          <w:color w:val="000000"/>
        </w:rPr>
        <w:drawing>
          <wp:inline distT="0" distB="0" distL="0" distR="0">
            <wp:extent cx="974725" cy="344805"/>
            <wp:effectExtent l="0" t="0" r="0" b="0"/>
            <wp:docPr id="14" name="Immagine 14" descr="http://www.edurete.org/jsstat/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edurete.org/jsstat/xquadro.gif"/>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4725" cy="344805"/>
                    </a:xfrm>
                    <a:prstGeom prst="rect">
                      <a:avLst/>
                    </a:prstGeom>
                    <a:noFill/>
                    <a:ln>
                      <a:noFill/>
                    </a:ln>
                  </pic:spPr>
                </pic:pic>
              </a:graphicData>
            </a:graphic>
          </wp:inline>
        </w:drawing>
      </w:r>
      <w:r w:rsidR="00B26E5C">
        <w:rPr>
          <w:color w:val="000000"/>
        </w:rPr>
        <w:t>=</w:t>
      </w:r>
      <w:r>
        <w:rPr>
          <w:color w:val="000000"/>
        </w:rPr>
        <w:t xml:space="preserve">10.07. </w:t>
      </w:r>
    </w:p>
    <w:p w:rsidR="00B26E5C" w:rsidRDefault="00B070BE" w:rsidP="00B070BE">
      <w:pPr>
        <w:pStyle w:val="NormaleWeb"/>
        <w:spacing w:before="0" w:beforeAutospacing="0" w:after="0" w:afterAutospacing="0"/>
        <w:jc w:val="both"/>
        <w:rPr>
          <w:color w:val="000000"/>
        </w:rPr>
      </w:pPr>
      <w:r>
        <w:rPr>
          <w:color w:val="000000"/>
        </w:rPr>
        <w:t>La probabilità che X quadro sia diverso da zero per effetto del caso è di 0.04. Il valore è calcolato sulla distribuzione di probabilità Chi quadro con 4 grado/i di libertà, in corrispondenza dell'ascissa 10.07 (area a destra di tale punto).</w:t>
      </w:r>
    </w:p>
    <w:p w:rsidR="00B070BE" w:rsidRDefault="00B070BE" w:rsidP="00B070BE">
      <w:pPr>
        <w:pStyle w:val="NormaleWeb"/>
        <w:spacing w:before="0" w:beforeAutospacing="0" w:after="0" w:afterAutospacing="0"/>
        <w:jc w:val="both"/>
        <w:rPr>
          <w:color w:val="000000"/>
        </w:rPr>
      </w:pPr>
      <w:r>
        <w:rPr>
          <w:color w:val="000000"/>
        </w:rPr>
        <w:t xml:space="preserve"> </w:t>
      </w:r>
      <w:r>
        <w:rPr>
          <w:color w:val="000000"/>
        </w:rPr>
        <w:br/>
        <w:t>Quando questo valore di probabilità (detto significatività della relazione) è inferiore a 0,05 si può iniziare a supporre lecitamente che vi sia una relazione significativa tra le due variabili.</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b/>
          <w:bCs/>
          <w:color w:val="000000"/>
        </w:rPr>
      </w:pPr>
      <w:r>
        <w:rPr>
          <w:b/>
          <w:bCs/>
          <w:color w:val="000000"/>
        </w:rPr>
        <w:t>Vi è quindi relazione tra le due variabili (a livello di fiducia 0,05)</w:t>
      </w:r>
    </w:p>
    <w:p w:rsidR="00B26E5C" w:rsidRDefault="00B26E5C" w:rsidP="00B070BE">
      <w:pPr>
        <w:pStyle w:val="NormaleWeb"/>
        <w:spacing w:before="0" w:beforeAutospacing="0" w:after="0" w:afterAutospacing="0"/>
        <w:jc w:val="both"/>
        <w:rPr>
          <w:color w:val="000000"/>
        </w:rPr>
      </w:pPr>
    </w:p>
    <w:p w:rsidR="00B070BE" w:rsidRDefault="00B070BE" w:rsidP="00B070BE">
      <w:pPr>
        <w:pStyle w:val="NormaleWeb"/>
        <w:spacing w:before="0" w:beforeAutospacing="0" w:after="0" w:afterAutospacing="0"/>
        <w:jc w:val="both"/>
        <w:rPr>
          <w:color w:val="000000"/>
        </w:rPr>
      </w:pPr>
      <w:r>
        <w:rPr>
          <w:color w:val="000000"/>
        </w:rPr>
        <w:t xml:space="preserve">Il residuo standardizzato di cella indica se la differenza tra la frequenza osservata e la frequenza attesa in quella data cella è piccola o grande. Quando il numero totale dei casi è maggiore di 30, il residuo standardizzato può essere letto come un punteggio z. Se è superiore a 2 (in modulo) indica una differenza significativa (a livello di fiducia 0,05 corrispondente a z=1,96) tra la frequenza osservata e attesa nella cella relativa. Se è negativo, nella cella abbiamo meno soggetti di quanti </w:t>
      </w:r>
      <w:r>
        <w:rPr>
          <w:color w:val="000000"/>
        </w:rPr>
        <w:lastRenderedPageBreak/>
        <w:t>potremmo aspettarci se non vi fosse relazione tra le due variabili; se è positivo, abbiamo più soggetti di quanti potremmo aspettarci se non vi fosse relazione tra le due variabili.</w:t>
      </w:r>
    </w:p>
    <w:p w:rsidR="00B26E5C" w:rsidRDefault="00B070BE" w:rsidP="00B070BE">
      <w:pPr>
        <w:pStyle w:val="NormaleWeb"/>
        <w:spacing w:before="0" w:beforeAutospacing="0" w:after="0" w:afterAutospacing="0"/>
        <w:jc w:val="both"/>
        <w:rPr>
          <w:color w:val="000000"/>
        </w:rPr>
      </w:pPr>
      <w:r>
        <w:rPr>
          <w:color w:val="000000"/>
        </w:rPr>
        <w:t xml:space="preserve">Il V di </w:t>
      </w:r>
      <w:proofErr w:type="spellStart"/>
      <w:r>
        <w:rPr>
          <w:color w:val="000000"/>
        </w:rPr>
        <w:t>Cramer</w:t>
      </w:r>
      <w:proofErr w:type="spellEnd"/>
      <w:r>
        <w:rPr>
          <w:color w:val="000000"/>
        </w:rPr>
        <w:t xml:space="preserve"> indica la forza della relazione tra le due variabili. Viene ottenuto rapportando X quadro al massimo che può assumere ed estraendo la radice quadrata, ossia</w:t>
      </w:r>
    </w:p>
    <w:p w:rsidR="00B070BE" w:rsidRDefault="00B070BE" w:rsidP="00B070BE">
      <w:pPr>
        <w:pStyle w:val="NormaleWeb"/>
        <w:spacing w:before="0" w:beforeAutospacing="0" w:after="0" w:afterAutospacing="0"/>
        <w:jc w:val="both"/>
        <w:rPr>
          <w:color w:val="000000"/>
        </w:rPr>
      </w:pPr>
      <w:r>
        <w:rPr>
          <w:color w:val="000000"/>
        </w:rPr>
        <w:t xml:space="preserve"> </w:t>
      </w:r>
      <w:r>
        <w:rPr>
          <w:noProof/>
          <w:color w:val="000000"/>
        </w:rPr>
        <w:drawing>
          <wp:inline distT="0" distB="0" distL="0" distR="0">
            <wp:extent cx="1501140" cy="466090"/>
            <wp:effectExtent l="0" t="0" r="3810" b="0"/>
            <wp:docPr id="13" name="Immagine 13" descr="http://www.edurete.org/jsstat/vcram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edurete.org/jsstat/vcramer.gif"/>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1140" cy="466090"/>
                    </a:xfrm>
                    <a:prstGeom prst="rect">
                      <a:avLst/>
                    </a:prstGeom>
                    <a:noFill/>
                    <a:ln>
                      <a:noFill/>
                    </a:ln>
                  </pic:spPr>
                </pic:pic>
              </a:graphicData>
            </a:graphic>
          </wp:inline>
        </w:drawing>
      </w:r>
      <w:r>
        <w:rPr>
          <w:color w:val="000000"/>
        </w:rPr>
        <w:t xml:space="preserve">= 0.39, dove N è il numero dei casi, </w:t>
      </w:r>
      <w:proofErr w:type="spellStart"/>
      <w:r>
        <w:rPr>
          <w:color w:val="000000"/>
        </w:rPr>
        <w:t>#r</w:t>
      </w:r>
      <w:proofErr w:type="spellEnd"/>
      <w:r>
        <w:rPr>
          <w:color w:val="000000"/>
        </w:rPr>
        <w:t xml:space="preserve"> il numero di righe, </w:t>
      </w:r>
      <w:proofErr w:type="spellStart"/>
      <w:r>
        <w:rPr>
          <w:color w:val="000000"/>
        </w:rPr>
        <w:t>#c</w:t>
      </w:r>
      <w:proofErr w:type="spellEnd"/>
      <w:r>
        <w:rPr>
          <w:color w:val="000000"/>
        </w:rPr>
        <w:t xml:space="preserve"> il numero di colonne. Varia tra 0 (minima forza della relazione) e 1 (massima forza della relazione).</w:t>
      </w:r>
    </w:p>
    <w:p w:rsidR="00B070BE" w:rsidRDefault="00B070BE">
      <w:pPr>
        <w:pStyle w:val="Normale1"/>
        <w:rPr>
          <w:b/>
        </w:rPr>
      </w:pPr>
    </w:p>
    <w:p w:rsidR="00B070BE" w:rsidRDefault="00B070BE">
      <w:pPr>
        <w:pStyle w:val="Normale1"/>
        <w:rPr>
          <w:b/>
        </w:rPr>
      </w:pPr>
    </w:p>
    <w:p w:rsidR="002A0513" w:rsidRDefault="002A0513">
      <w:pPr>
        <w:rPr>
          <w:rFonts w:ascii="Arial" w:eastAsia="Arial" w:hAnsi="Arial" w:cs="Arial"/>
          <w:b/>
          <w:color w:val="000000"/>
        </w:rPr>
      </w:pPr>
      <w:r>
        <w:rPr>
          <w:b/>
        </w:rPr>
        <w:br w:type="page"/>
      </w:r>
    </w:p>
    <w:p w:rsidR="00096118" w:rsidRDefault="00F36763">
      <w:pPr>
        <w:pStyle w:val="Normale1"/>
        <w:rPr>
          <w:b/>
          <w:sz w:val="32"/>
          <w:szCs w:val="32"/>
        </w:rPr>
      </w:pPr>
      <w:r w:rsidRPr="00C42CBD">
        <w:rPr>
          <w:b/>
          <w:sz w:val="32"/>
          <w:szCs w:val="32"/>
        </w:rPr>
        <w:lastRenderedPageBreak/>
        <w:t>1</w:t>
      </w:r>
      <w:r w:rsidR="002A0513">
        <w:rPr>
          <w:b/>
          <w:sz w:val="32"/>
          <w:szCs w:val="32"/>
        </w:rPr>
        <w:t>3</w:t>
      </w:r>
      <w:r w:rsidRPr="00C42CBD">
        <w:rPr>
          <w:b/>
          <w:sz w:val="32"/>
          <w:szCs w:val="32"/>
        </w:rPr>
        <w:t xml:space="preserve">. </w:t>
      </w:r>
      <w:r w:rsidR="00C42CBD" w:rsidRPr="00C42CBD">
        <w:rPr>
          <w:b/>
          <w:sz w:val="32"/>
          <w:szCs w:val="32"/>
        </w:rPr>
        <w:t>A</w:t>
      </w:r>
      <w:r w:rsidRPr="00C42CBD">
        <w:rPr>
          <w:b/>
          <w:sz w:val="32"/>
          <w:szCs w:val="32"/>
        </w:rPr>
        <w:t>utoriflessione sull’esperienza</w:t>
      </w:r>
      <w:r w:rsidR="00C42CBD" w:rsidRPr="00C42CBD">
        <w:rPr>
          <w:b/>
          <w:sz w:val="32"/>
          <w:szCs w:val="32"/>
        </w:rPr>
        <w:t>.</w:t>
      </w:r>
    </w:p>
    <w:p w:rsidR="00050F61" w:rsidRDefault="00050F61">
      <w:pPr>
        <w:pStyle w:val="Normale1"/>
        <w:rPr>
          <w:sz w:val="28"/>
          <w:szCs w:val="32"/>
        </w:rPr>
      </w:pPr>
    </w:p>
    <w:p w:rsidR="00260751" w:rsidRPr="006350B6" w:rsidRDefault="00014AE8">
      <w:pPr>
        <w:pStyle w:val="Normale1"/>
        <w:rPr>
          <w:sz w:val="28"/>
          <w:szCs w:val="28"/>
        </w:rPr>
      </w:pPr>
      <w:r w:rsidRPr="006350B6">
        <w:rPr>
          <w:sz w:val="28"/>
          <w:szCs w:val="28"/>
        </w:rPr>
        <w:t>Effettuare questa ricerca è stata un’esperienza utile soprattutto dal punto di vista della collaborazione: abbiamo imparato, infatti, a cooperare nel ricoprire ruoli differenti, svolgendo attività che si sarebbero integrate in seguito. Ogni membro del gruppo, è stato fondamentale per il raggiungimento del risultato finale.</w:t>
      </w:r>
    </w:p>
    <w:p w:rsidR="00014AE8" w:rsidRPr="006350B6" w:rsidRDefault="00014AE8">
      <w:pPr>
        <w:pStyle w:val="Normale1"/>
        <w:rPr>
          <w:sz w:val="28"/>
          <w:szCs w:val="28"/>
        </w:rPr>
      </w:pPr>
      <w:r w:rsidRPr="006350B6">
        <w:rPr>
          <w:sz w:val="28"/>
          <w:szCs w:val="28"/>
        </w:rPr>
        <w:br/>
        <w:t xml:space="preserve">Oltre a ciò, </w:t>
      </w:r>
      <w:r w:rsidR="00260751" w:rsidRPr="006350B6">
        <w:rPr>
          <w:sz w:val="28"/>
          <w:szCs w:val="28"/>
        </w:rPr>
        <w:t>il lavoro svolto ci ha permesso di approfondire le nostre conoscenze riguardanti l’argomento trattato, e di scoprire nuovi metodi di analisi e di elaborazione dei dati raccolti.</w:t>
      </w:r>
    </w:p>
    <w:p w:rsidR="00260751" w:rsidRPr="006350B6" w:rsidRDefault="00260751">
      <w:pPr>
        <w:pStyle w:val="Normale1"/>
        <w:rPr>
          <w:sz w:val="28"/>
          <w:szCs w:val="28"/>
        </w:rPr>
      </w:pPr>
    </w:p>
    <w:p w:rsidR="00260751" w:rsidRPr="006350B6" w:rsidRDefault="00260751">
      <w:pPr>
        <w:pStyle w:val="Normale1"/>
        <w:rPr>
          <w:sz w:val="28"/>
          <w:szCs w:val="28"/>
        </w:rPr>
      </w:pPr>
      <w:r w:rsidRPr="006350B6">
        <w:rPr>
          <w:sz w:val="28"/>
          <w:szCs w:val="28"/>
        </w:rPr>
        <w:t xml:space="preserve">Per quanto riguarda la compilazione della nostra ricerca, abbiamo riscontrato diverse difficoltà nell’elaborazione dei dati tramite </w:t>
      </w:r>
      <w:proofErr w:type="spellStart"/>
      <w:r w:rsidRPr="006350B6">
        <w:rPr>
          <w:sz w:val="28"/>
          <w:szCs w:val="28"/>
        </w:rPr>
        <w:t>Jssat</w:t>
      </w:r>
      <w:proofErr w:type="spellEnd"/>
      <w:r w:rsidRPr="006350B6">
        <w:rPr>
          <w:sz w:val="28"/>
          <w:szCs w:val="28"/>
        </w:rPr>
        <w:t>, causate prevalentemente dalla difficoltà di adattamento di quest’ultimo ai diversi Browser e alle nuove versioni di Internet Explorer.</w:t>
      </w:r>
      <w:r w:rsidRPr="006350B6">
        <w:rPr>
          <w:sz w:val="28"/>
          <w:szCs w:val="28"/>
        </w:rPr>
        <w:br/>
      </w:r>
    </w:p>
    <w:p w:rsidR="00014AE8" w:rsidRPr="006350B6" w:rsidRDefault="00260751">
      <w:pPr>
        <w:pStyle w:val="Normale1"/>
        <w:rPr>
          <w:sz w:val="28"/>
          <w:szCs w:val="28"/>
        </w:rPr>
      </w:pPr>
      <w:r w:rsidRPr="006350B6">
        <w:rPr>
          <w:sz w:val="28"/>
          <w:szCs w:val="28"/>
        </w:rPr>
        <w:t>L’intero corso e la costanza nel lavoro di ciascuno di noi ha sicuramente determinato un incremento delle nostre capacità, sia per quanto riguarda l’osservazione critica della realtà, sia relativamente all’approccio pratico ad essa.</w:t>
      </w:r>
    </w:p>
    <w:p w:rsidR="00260751" w:rsidRDefault="00260751">
      <w:pPr>
        <w:pStyle w:val="Normale1"/>
        <w:rPr>
          <w:sz w:val="28"/>
          <w:szCs w:val="32"/>
        </w:rPr>
      </w:pPr>
    </w:p>
    <w:p w:rsidR="00260751" w:rsidRDefault="00260751">
      <w:pPr>
        <w:pStyle w:val="Normale1"/>
        <w:rPr>
          <w:sz w:val="28"/>
          <w:szCs w:val="32"/>
        </w:rPr>
      </w:pPr>
    </w:p>
    <w:p w:rsidR="00014AE8" w:rsidRDefault="00014AE8">
      <w:pPr>
        <w:pStyle w:val="Normale1"/>
        <w:rPr>
          <w:sz w:val="28"/>
          <w:szCs w:val="32"/>
        </w:rPr>
      </w:pPr>
    </w:p>
    <w:p w:rsidR="006350B6" w:rsidRDefault="006350B6">
      <w:pPr>
        <w:pStyle w:val="Normale1"/>
        <w:rPr>
          <w:sz w:val="28"/>
          <w:szCs w:val="32"/>
        </w:rPr>
      </w:pPr>
    </w:p>
    <w:p w:rsidR="006350B6" w:rsidRDefault="006350B6">
      <w:pPr>
        <w:pStyle w:val="Normale1"/>
        <w:rPr>
          <w:sz w:val="28"/>
          <w:szCs w:val="32"/>
        </w:rPr>
      </w:pPr>
    </w:p>
    <w:p w:rsidR="00050F61" w:rsidRPr="00F337EB" w:rsidRDefault="00050F61">
      <w:pPr>
        <w:pStyle w:val="Normale1"/>
        <w:rPr>
          <w:b/>
          <w:sz w:val="32"/>
          <w:szCs w:val="32"/>
        </w:rPr>
      </w:pPr>
      <w:r w:rsidRPr="00F337EB">
        <w:rPr>
          <w:b/>
          <w:sz w:val="32"/>
          <w:szCs w:val="32"/>
        </w:rPr>
        <w:t>14.Bibliografia.</w:t>
      </w:r>
    </w:p>
    <w:p w:rsidR="00F337EB" w:rsidRDefault="00F337EB">
      <w:pPr>
        <w:pStyle w:val="Normale1"/>
        <w:rPr>
          <w:sz w:val="28"/>
          <w:szCs w:val="32"/>
        </w:rPr>
      </w:pPr>
    </w:p>
    <w:p w:rsidR="00F337EB" w:rsidRPr="006350B6" w:rsidRDefault="00F337EB">
      <w:pPr>
        <w:pStyle w:val="Normale1"/>
        <w:rPr>
          <w:sz w:val="28"/>
          <w:szCs w:val="28"/>
        </w:rPr>
      </w:pPr>
      <w:r w:rsidRPr="006350B6">
        <w:rPr>
          <w:sz w:val="28"/>
          <w:szCs w:val="28"/>
        </w:rPr>
        <w:t>Costituzione italiana</w:t>
      </w:r>
    </w:p>
    <w:p w:rsidR="00050F61" w:rsidRPr="006350B6" w:rsidRDefault="00050F61">
      <w:pPr>
        <w:pStyle w:val="Normale1"/>
        <w:rPr>
          <w:sz w:val="28"/>
          <w:szCs w:val="28"/>
        </w:rPr>
      </w:pPr>
      <w:r w:rsidRPr="006350B6">
        <w:rPr>
          <w:sz w:val="28"/>
          <w:szCs w:val="28"/>
        </w:rPr>
        <w:t>Siti web</w:t>
      </w:r>
    </w:p>
    <w:p w:rsidR="00050F61" w:rsidRPr="006350B6" w:rsidRDefault="00050F61">
      <w:pPr>
        <w:pStyle w:val="Normale1"/>
        <w:rPr>
          <w:sz w:val="28"/>
          <w:szCs w:val="28"/>
        </w:rPr>
      </w:pPr>
      <w:r w:rsidRPr="006350B6">
        <w:rPr>
          <w:sz w:val="28"/>
          <w:szCs w:val="28"/>
        </w:rPr>
        <w:t>Articoli di giornale</w:t>
      </w:r>
    </w:p>
    <w:p w:rsidR="00F337EB" w:rsidRPr="006350B6" w:rsidRDefault="00050F61">
      <w:pPr>
        <w:pStyle w:val="Normale1"/>
        <w:rPr>
          <w:sz w:val="28"/>
          <w:szCs w:val="28"/>
        </w:rPr>
      </w:pPr>
      <w:r w:rsidRPr="006350B6">
        <w:rPr>
          <w:sz w:val="28"/>
          <w:szCs w:val="28"/>
        </w:rPr>
        <w:t xml:space="preserve">Manuale di testo:  </w:t>
      </w:r>
    </w:p>
    <w:p w:rsidR="00050F61" w:rsidRPr="006350B6" w:rsidRDefault="00F337EB" w:rsidP="007D0A4D">
      <w:pPr>
        <w:pStyle w:val="Normale1"/>
        <w:numPr>
          <w:ilvl w:val="0"/>
          <w:numId w:val="35"/>
        </w:numPr>
        <w:rPr>
          <w:sz w:val="28"/>
          <w:szCs w:val="28"/>
        </w:rPr>
      </w:pPr>
      <w:r w:rsidRPr="006350B6">
        <w:rPr>
          <w:sz w:val="28"/>
          <w:szCs w:val="28"/>
        </w:rPr>
        <w:t xml:space="preserve">R. </w:t>
      </w:r>
      <w:proofErr w:type="spellStart"/>
      <w:r w:rsidRPr="006350B6">
        <w:rPr>
          <w:sz w:val="28"/>
          <w:szCs w:val="28"/>
        </w:rPr>
        <w:t>Trinchero</w:t>
      </w:r>
      <w:proofErr w:type="spellEnd"/>
      <w:r w:rsidRPr="006350B6">
        <w:rPr>
          <w:sz w:val="28"/>
          <w:szCs w:val="28"/>
        </w:rPr>
        <w:t xml:space="preserve"> </w:t>
      </w:r>
      <w:r w:rsidR="00050F61" w:rsidRPr="006350B6">
        <w:rPr>
          <w:sz w:val="28"/>
          <w:szCs w:val="28"/>
        </w:rPr>
        <w:t>“Manuale di ricerca educativa”</w:t>
      </w:r>
    </w:p>
    <w:p w:rsidR="00050F61" w:rsidRPr="006350B6" w:rsidRDefault="00050F61">
      <w:pPr>
        <w:pStyle w:val="Normale1"/>
        <w:rPr>
          <w:sz w:val="28"/>
          <w:szCs w:val="28"/>
        </w:rPr>
      </w:pPr>
      <w:r w:rsidRPr="006350B6">
        <w:rPr>
          <w:sz w:val="28"/>
          <w:szCs w:val="28"/>
        </w:rPr>
        <w:t xml:space="preserve">Utilizzo di programmi: </w:t>
      </w:r>
      <w:proofErr w:type="spellStart"/>
      <w:r w:rsidRPr="006350B6">
        <w:rPr>
          <w:sz w:val="28"/>
          <w:szCs w:val="28"/>
        </w:rPr>
        <w:t>VMap</w:t>
      </w:r>
      <w:proofErr w:type="spellEnd"/>
      <w:r w:rsidRPr="006350B6">
        <w:rPr>
          <w:sz w:val="28"/>
          <w:szCs w:val="28"/>
        </w:rPr>
        <w:t xml:space="preserve">; </w:t>
      </w:r>
      <w:proofErr w:type="spellStart"/>
      <w:r w:rsidRPr="006350B6">
        <w:rPr>
          <w:sz w:val="28"/>
          <w:szCs w:val="28"/>
        </w:rPr>
        <w:t>JsStat</w:t>
      </w:r>
      <w:proofErr w:type="spellEnd"/>
    </w:p>
    <w:sectPr w:rsidR="00050F61" w:rsidRPr="006350B6" w:rsidSect="00096118">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551" w:rsidRDefault="00B65551" w:rsidP="001D3B86">
      <w:pPr>
        <w:spacing w:after="0" w:line="240" w:lineRule="auto"/>
      </w:pPr>
      <w:r>
        <w:separator/>
      </w:r>
    </w:p>
  </w:endnote>
  <w:endnote w:type="continuationSeparator" w:id="0">
    <w:p w:rsidR="00B65551" w:rsidRDefault="00B65551" w:rsidP="001D3B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4409"/>
      <w:docPartObj>
        <w:docPartGallery w:val="Page Numbers (Bottom of Page)"/>
        <w:docPartUnique/>
      </w:docPartObj>
    </w:sdtPr>
    <w:sdtContent>
      <w:p w:rsidR="00BE3687" w:rsidRDefault="00BE3687">
        <w:pPr>
          <w:pStyle w:val="Pidipagina"/>
          <w:jc w:val="center"/>
        </w:pPr>
        <w:fldSimple w:instr=" PAGE   \* MERGEFORMAT ">
          <w:r w:rsidR="006350B6">
            <w:rPr>
              <w:noProof/>
            </w:rPr>
            <w:t>56</w:t>
          </w:r>
        </w:fldSimple>
      </w:p>
    </w:sdtContent>
  </w:sdt>
  <w:p w:rsidR="00BE3687" w:rsidRDefault="00BE368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551" w:rsidRDefault="00B65551" w:rsidP="001D3B86">
      <w:pPr>
        <w:spacing w:after="0" w:line="240" w:lineRule="auto"/>
      </w:pPr>
      <w:r>
        <w:separator/>
      </w:r>
    </w:p>
  </w:footnote>
  <w:footnote w:type="continuationSeparator" w:id="0">
    <w:p w:rsidR="00B65551" w:rsidRDefault="00B65551" w:rsidP="001D3B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687" w:rsidRDefault="00BE3687" w:rsidP="001D3B86">
    <w:pPr>
      <w:pStyle w:val="Intestazione"/>
      <w:tabs>
        <w:tab w:val="clear" w:pos="4819"/>
        <w:tab w:val="clear" w:pos="9638"/>
        <w:tab w:val="center" w:pos="4680"/>
        <w:tab w:val="right" w:pos="9360"/>
      </w:tabs>
    </w:pPr>
    <w:r>
      <w:tab/>
      <w:t>Pedagogia Sperimentale</w:t>
    </w:r>
    <w:r>
      <w:tab/>
      <w:t>2012/2013</w:t>
    </w:r>
    <w: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03DB"/>
    <w:multiLevelType w:val="hybridMultilevel"/>
    <w:tmpl w:val="1C0EA056"/>
    <w:lvl w:ilvl="0" w:tplc="6B9A80EA">
      <w:start w:val="9"/>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54254EE"/>
    <w:multiLevelType w:val="hybridMultilevel"/>
    <w:tmpl w:val="CBE6EFC6"/>
    <w:lvl w:ilvl="0" w:tplc="AD34242C">
      <w:start w:val="5"/>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59D7C28"/>
    <w:multiLevelType w:val="hybridMultilevel"/>
    <w:tmpl w:val="B5CCD25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089038A8"/>
    <w:multiLevelType w:val="hybridMultilevel"/>
    <w:tmpl w:val="94808CE8"/>
    <w:lvl w:ilvl="0" w:tplc="2BB06622">
      <w:start w:val="1"/>
      <w:numFmt w:val="bullet"/>
      <w:lvlText w:val=""/>
      <w:lvlJc w:val="left"/>
      <w:pPr>
        <w:tabs>
          <w:tab w:val="num" w:pos="720"/>
        </w:tabs>
        <w:ind w:left="720" w:hanging="360"/>
      </w:pPr>
      <w:rPr>
        <w:rFonts w:ascii="Symbol" w:hAnsi="Symbol" w:hint="default"/>
        <w:sz w:val="20"/>
      </w:rPr>
    </w:lvl>
    <w:lvl w:ilvl="1" w:tplc="A87079C6" w:tentative="1">
      <w:start w:val="1"/>
      <w:numFmt w:val="bullet"/>
      <w:lvlText w:val="o"/>
      <w:lvlJc w:val="left"/>
      <w:pPr>
        <w:tabs>
          <w:tab w:val="num" w:pos="1440"/>
        </w:tabs>
        <w:ind w:left="1440" w:hanging="360"/>
      </w:pPr>
      <w:rPr>
        <w:rFonts w:ascii="Courier New" w:hAnsi="Courier New" w:hint="default"/>
        <w:sz w:val="20"/>
      </w:rPr>
    </w:lvl>
    <w:lvl w:ilvl="2" w:tplc="4030D198" w:tentative="1">
      <w:start w:val="1"/>
      <w:numFmt w:val="bullet"/>
      <w:lvlText w:val=""/>
      <w:lvlJc w:val="left"/>
      <w:pPr>
        <w:tabs>
          <w:tab w:val="num" w:pos="2160"/>
        </w:tabs>
        <w:ind w:left="2160" w:hanging="360"/>
      </w:pPr>
      <w:rPr>
        <w:rFonts w:ascii="Wingdings" w:hAnsi="Wingdings" w:hint="default"/>
        <w:sz w:val="20"/>
      </w:rPr>
    </w:lvl>
    <w:lvl w:ilvl="3" w:tplc="2EF82C1E" w:tentative="1">
      <w:start w:val="1"/>
      <w:numFmt w:val="bullet"/>
      <w:lvlText w:val=""/>
      <w:lvlJc w:val="left"/>
      <w:pPr>
        <w:tabs>
          <w:tab w:val="num" w:pos="2880"/>
        </w:tabs>
        <w:ind w:left="2880" w:hanging="360"/>
      </w:pPr>
      <w:rPr>
        <w:rFonts w:ascii="Wingdings" w:hAnsi="Wingdings" w:hint="default"/>
        <w:sz w:val="20"/>
      </w:rPr>
    </w:lvl>
    <w:lvl w:ilvl="4" w:tplc="E4B0CE50" w:tentative="1">
      <w:start w:val="1"/>
      <w:numFmt w:val="bullet"/>
      <w:lvlText w:val=""/>
      <w:lvlJc w:val="left"/>
      <w:pPr>
        <w:tabs>
          <w:tab w:val="num" w:pos="3600"/>
        </w:tabs>
        <w:ind w:left="3600" w:hanging="360"/>
      </w:pPr>
      <w:rPr>
        <w:rFonts w:ascii="Wingdings" w:hAnsi="Wingdings" w:hint="default"/>
        <w:sz w:val="20"/>
      </w:rPr>
    </w:lvl>
    <w:lvl w:ilvl="5" w:tplc="9306D896" w:tentative="1">
      <w:start w:val="1"/>
      <w:numFmt w:val="bullet"/>
      <w:lvlText w:val=""/>
      <w:lvlJc w:val="left"/>
      <w:pPr>
        <w:tabs>
          <w:tab w:val="num" w:pos="4320"/>
        </w:tabs>
        <w:ind w:left="4320" w:hanging="360"/>
      </w:pPr>
      <w:rPr>
        <w:rFonts w:ascii="Wingdings" w:hAnsi="Wingdings" w:hint="default"/>
        <w:sz w:val="20"/>
      </w:rPr>
    </w:lvl>
    <w:lvl w:ilvl="6" w:tplc="77A67CDE" w:tentative="1">
      <w:start w:val="1"/>
      <w:numFmt w:val="bullet"/>
      <w:lvlText w:val=""/>
      <w:lvlJc w:val="left"/>
      <w:pPr>
        <w:tabs>
          <w:tab w:val="num" w:pos="5040"/>
        </w:tabs>
        <w:ind w:left="5040" w:hanging="360"/>
      </w:pPr>
      <w:rPr>
        <w:rFonts w:ascii="Wingdings" w:hAnsi="Wingdings" w:hint="default"/>
        <w:sz w:val="20"/>
      </w:rPr>
    </w:lvl>
    <w:lvl w:ilvl="7" w:tplc="E99EE2C6" w:tentative="1">
      <w:start w:val="1"/>
      <w:numFmt w:val="bullet"/>
      <w:lvlText w:val=""/>
      <w:lvlJc w:val="left"/>
      <w:pPr>
        <w:tabs>
          <w:tab w:val="num" w:pos="5760"/>
        </w:tabs>
        <w:ind w:left="5760" w:hanging="360"/>
      </w:pPr>
      <w:rPr>
        <w:rFonts w:ascii="Wingdings" w:hAnsi="Wingdings" w:hint="default"/>
        <w:sz w:val="20"/>
      </w:rPr>
    </w:lvl>
    <w:lvl w:ilvl="8" w:tplc="5AE0BAF6" w:tentative="1">
      <w:start w:val="1"/>
      <w:numFmt w:val="bullet"/>
      <w:lvlText w:val=""/>
      <w:lvlJc w:val="left"/>
      <w:pPr>
        <w:tabs>
          <w:tab w:val="num" w:pos="6480"/>
        </w:tabs>
        <w:ind w:left="6480" w:hanging="360"/>
      </w:pPr>
      <w:rPr>
        <w:rFonts w:ascii="Wingdings" w:hAnsi="Wingdings" w:hint="default"/>
        <w:sz w:val="20"/>
      </w:rPr>
    </w:lvl>
  </w:abstractNum>
  <w:abstractNum w:abstractNumId="4">
    <w:nsid w:val="106F1940"/>
    <w:multiLevelType w:val="hybridMultilevel"/>
    <w:tmpl w:val="D2C21CF6"/>
    <w:lvl w:ilvl="0" w:tplc="A31AB84E">
      <w:start w:val="11"/>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71251CF"/>
    <w:multiLevelType w:val="hybridMultilevel"/>
    <w:tmpl w:val="C31CA3EE"/>
    <w:lvl w:ilvl="0" w:tplc="D598DB2C">
      <w:start w:val="2"/>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7624D92"/>
    <w:multiLevelType w:val="hybridMultilevel"/>
    <w:tmpl w:val="2E549674"/>
    <w:lvl w:ilvl="0" w:tplc="9870A33E">
      <w:start w:val="12"/>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7AD73AE"/>
    <w:multiLevelType w:val="hybridMultilevel"/>
    <w:tmpl w:val="472A91A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19CD0A5D"/>
    <w:multiLevelType w:val="hybridMultilevel"/>
    <w:tmpl w:val="D0468D8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6FA00B2"/>
    <w:multiLevelType w:val="hybridMultilevel"/>
    <w:tmpl w:val="A626744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2B9B1D84"/>
    <w:multiLevelType w:val="hybridMultilevel"/>
    <w:tmpl w:val="1870096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2E176970"/>
    <w:multiLevelType w:val="hybridMultilevel"/>
    <w:tmpl w:val="77BCC57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35EE1D03"/>
    <w:multiLevelType w:val="hybridMultilevel"/>
    <w:tmpl w:val="8522C9B8"/>
    <w:lvl w:ilvl="0" w:tplc="84808CEA">
      <w:start w:val="7"/>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C9A2F87"/>
    <w:multiLevelType w:val="hybridMultilevel"/>
    <w:tmpl w:val="3904C6E2"/>
    <w:lvl w:ilvl="0" w:tplc="4292516E">
      <w:start w:val="4"/>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EC55497"/>
    <w:multiLevelType w:val="hybridMultilevel"/>
    <w:tmpl w:val="88860F0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3F821398"/>
    <w:multiLevelType w:val="hybridMultilevel"/>
    <w:tmpl w:val="A3D843D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446D5CF6"/>
    <w:multiLevelType w:val="hybridMultilevel"/>
    <w:tmpl w:val="09B6EDB4"/>
    <w:lvl w:ilvl="0" w:tplc="7138CE86">
      <w:start w:val="6"/>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6544AD4"/>
    <w:multiLevelType w:val="hybridMultilevel"/>
    <w:tmpl w:val="E2AA1D5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46B26F46"/>
    <w:multiLevelType w:val="hybridMultilevel"/>
    <w:tmpl w:val="22EAF680"/>
    <w:lvl w:ilvl="0" w:tplc="5776B0B4">
      <w:start w:val="1"/>
      <w:numFmt w:val="bullet"/>
      <w:lvlText w:val=""/>
      <w:lvlJc w:val="left"/>
      <w:pPr>
        <w:tabs>
          <w:tab w:val="num" w:pos="720"/>
        </w:tabs>
        <w:ind w:left="720" w:hanging="360"/>
      </w:pPr>
      <w:rPr>
        <w:rFonts w:ascii="Symbol" w:hAnsi="Symbol" w:hint="default"/>
        <w:sz w:val="20"/>
      </w:rPr>
    </w:lvl>
    <w:lvl w:ilvl="1" w:tplc="94A88498" w:tentative="1">
      <w:start w:val="1"/>
      <w:numFmt w:val="bullet"/>
      <w:lvlText w:val="o"/>
      <w:lvlJc w:val="left"/>
      <w:pPr>
        <w:tabs>
          <w:tab w:val="num" w:pos="1440"/>
        </w:tabs>
        <w:ind w:left="1440" w:hanging="360"/>
      </w:pPr>
      <w:rPr>
        <w:rFonts w:ascii="Courier New" w:hAnsi="Courier New" w:hint="default"/>
        <w:sz w:val="20"/>
      </w:rPr>
    </w:lvl>
    <w:lvl w:ilvl="2" w:tplc="5B76387C" w:tentative="1">
      <w:start w:val="1"/>
      <w:numFmt w:val="bullet"/>
      <w:lvlText w:val=""/>
      <w:lvlJc w:val="left"/>
      <w:pPr>
        <w:tabs>
          <w:tab w:val="num" w:pos="2160"/>
        </w:tabs>
        <w:ind w:left="2160" w:hanging="360"/>
      </w:pPr>
      <w:rPr>
        <w:rFonts w:ascii="Wingdings" w:hAnsi="Wingdings" w:hint="default"/>
        <w:sz w:val="20"/>
      </w:rPr>
    </w:lvl>
    <w:lvl w:ilvl="3" w:tplc="758C142E" w:tentative="1">
      <w:start w:val="1"/>
      <w:numFmt w:val="bullet"/>
      <w:lvlText w:val=""/>
      <w:lvlJc w:val="left"/>
      <w:pPr>
        <w:tabs>
          <w:tab w:val="num" w:pos="2880"/>
        </w:tabs>
        <w:ind w:left="2880" w:hanging="360"/>
      </w:pPr>
      <w:rPr>
        <w:rFonts w:ascii="Wingdings" w:hAnsi="Wingdings" w:hint="default"/>
        <w:sz w:val="20"/>
      </w:rPr>
    </w:lvl>
    <w:lvl w:ilvl="4" w:tplc="81C60142" w:tentative="1">
      <w:start w:val="1"/>
      <w:numFmt w:val="bullet"/>
      <w:lvlText w:val=""/>
      <w:lvlJc w:val="left"/>
      <w:pPr>
        <w:tabs>
          <w:tab w:val="num" w:pos="3600"/>
        </w:tabs>
        <w:ind w:left="3600" w:hanging="360"/>
      </w:pPr>
      <w:rPr>
        <w:rFonts w:ascii="Wingdings" w:hAnsi="Wingdings" w:hint="default"/>
        <w:sz w:val="20"/>
      </w:rPr>
    </w:lvl>
    <w:lvl w:ilvl="5" w:tplc="840AFAF8" w:tentative="1">
      <w:start w:val="1"/>
      <w:numFmt w:val="bullet"/>
      <w:lvlText w:val=""/>
      <w:lvlJc w:val="left"/>
      <w:pPr>
        <w:tabs>
          <w:tab w:val="num" w:pos="4320"/>
        </w:tabs>
        <w:ind w:left="4320" w:hanging="360"/>
      </w:pPr>
      <w:rPr>
        <w:rFonts w:ascii="Wingdings" w:hAnsi="Wingdings" w:hint="default"/>
        <w:sz w:val="20"/>
      </w:rPr>
    </w:lvl>
    <w:lvl w:ilvl="6" w:tplc="7DB289E4" w:tentative="1">
      <w:start w:val="1"/>
      <w:numFmt w:val="bullet"/>
      <w:lvlText w:val=""/>
      <w:lvlJc w:val="left"/>
      <w:pPr>
        <w:tabs>
          <w:tab w:val="num" w:pos="5040"/>
        </w:tabs>
        <w:ind w:left="5040" w:hanging="360"/>
      </w:pPr>
      <w:rPr>
        <w:rFonts w:ascii="Wingdings" w:hAnsi="Wingdings" w:hint="default"/>
        <w:sz w:val="20"/>
      </w:rPr>
    </w:lvl>
    <w:lvl w:ilvl="7" w:tplc="94EC9176" w:tentative="1">
      <w:start w:val="1"/>
      <w:numFmt w:val="bullet"/>
      <w:lvlText w:val=""/>
      <w:lvlJc w:val="left"/>
      <w:pPr>
        <w:tabs>
          <w:tab w:val="num" w:pos="5760"/>
        </w:tabs>
        <w:ind w:left="5760" w:hanging="360"/>
      </w:pPr>
      <w:rPr>
        <w:rFonts w:ascii="Wingdings" w:hAnsi="Wingdings" w:hint="default"/>
        <w:sz w:val="20"/>
      </w:rPr>
    </w:lvl>
    <w:lvl w:ilvl="8" w:tplc="033447DE"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5B7E78"/>
    <w:multiLevelType w:val="hybridMultilevel"/>
    <w:tmpl w:val="071897A2"/>
    <w:lvl w:ilvl="0" w:tplc="9DECD414">
      <w:start w:val="8"/>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48AA748B"/>
    <w:multiLevelType w:val="hybridMultilevel"/>
    <w:tmpl w:val="7DA8124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48B45CA3"/>
    <w:multiLevelType w:val="hybridMultilevel"/>
    <w:tmpl w:val="47D8B14A"/>
    <w:lvl w:ilvl="0" w:tplc="A9385F0A">
      <w:start w:val="10"/>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DA73F71"/>
    <w:multiLevelType w:val="hybridMultilevel"/>
    <w:tmpl w:val="0D26D19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54447569"/>
    <w:multiLevelType w:val="hybridMultilevel"/>
    <w:tmpl w:val="375C291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4">
    <w:nsid w:val="544773E5"/>
    <w:multiLevelType w:val="hybridMultilevel"/>
    <w:tmpl w:val="C0F02732"/>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5">
    <w:nsid w:val="54BB5A9E"/>
    <w:multiLevelType w:val="hybridMultilevel"/>
    <w:tmpl w:val="52224676"/>
    <w:lvl w:ilvl="0" w:tplc="EE4EEF8E">
      <w:start w:val="13"/>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8AA4BA0"/>
    <w:multiLevelType w:val="hybridMultilevel"/>
    <w:tmpl w:val="1B3ADD8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5E471BDD"/>
    <w:multiLevelType w:val="hybridMultilevel"/>
    <w:tmpl w:val="2FE01EE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FAD31CC"/>
    <w:multiLevelType w:val="hybridMultilevel"/>
    <w:tmpl w:val="5664C288"/>
    <w:lvl w:ilvl="0" w:tplc="8BFE2518">
      <w:start w:val="1"/>
      <w:numFmt w:val="bullet"/>
      <w:lvlText w:val=""/>
      <w:lvlJc w:val="left"/>
      <w:pPr>
        <w:tabs>
          <w:tab w:val="num" w:pos="720"/>
        </w:tabs>
        <w:ind w:left="720" w:hanging="360"/>
      </w:pPr>
      <w:rPr>
        <w:rFonts w:ascii="Symbol" w:hAnsi="Symbol" w:hint="default"/>
        <w:sz w:val="20"/>
      </w:rPr>
    </w:lvl>
    <w:lvl w:ilvl="1" w:tplc="5738741C" w:tentative="1">
      <w:start w:val="1"/>
      <w:numFmt w:val="bullet"/>
      <w:lvlText w:val="o"/>
      <w:lvlJc w:val="left"/>
      <w:pPr>
        <w:tabs>
          <w:tab w:val="num" w:pos="1440"/>
        </w:tabs>
        <w:ind w:left="1440" w:hanging="360"/>
      </w:pPr>
      <w:rPr>
        <w:rFonts w:ascii="Courier New" w:hAnsi="Courier New" w:hint="default"/>
        <w:sz w:val="20"/>
      </w:rPr>
    </w:lvl>
    <w:lvl w:ilvl="2" w:tplc="BA164D8A" w:tentative="1">
      <w:start w:val="1"/>
      <w:numFmt w:val="bullet"/>
      <w:lvlText w:val=""/>
      <w:lvlJc w:val="left"/>
      <w:pPr>
        <w:tabs>
          <w:tab w:val="num" w:pos="2160"/>
        </w:tabs>
        <w:ind w:left="2160" w:hanging="360"/>
      </w:pPr>
      <w:rPr>
        <w:rFonts w:ascii="Wingdings" w:hAnsi="Wingdings" w:hint="default"/>
        <w:sz w:val="20"/>
      </w:rPr>
    </w:lvl>
    <w:lvl w:ilvl="3" w:tplc="0A0A7D0A" w:tentative="1">
      <w:start w:val="1"/>
      <w:numFmt w:val="bullet"/>
      <w:lvlText w:val=""/>
      <w:lvlJc w:val="left"/>
      <w:pPr>
        <w:tabs>
          <w:tab w:val="num" w:pos="2880"/>
        </w:tabs>
        <w:ind w:left="2880" w:hanging="360"/>
      </w:pPr>
      <w:rPr>
        <w:rFonts w:ascii="Wingdings" w:hAnsi="Wingdings" w:hint="default"/>
        <w:sz w:val="20"/>
      </w:rPr>
    </w:lvl>
    <w:lvl w:ilvl="4" w:tplc="8D3CD654" w:tentative="1">
      <w:start w:val="1"/>
      <w:numFmt w:val="bullet"/>
      <w:lvlText w:val=""/>
      <w:lvlJc w:val="left"/>
      <w:pPr>
        <w:tabs>
          <w:tab w:val="num" w:pos="3600"/>
        </w:tabs>
        <w:ind w:left="3600" w:hanging="360"/>
      </w:pPr>
      <w:rPr>
        <w:rFonts w:ascii="Wingdings" w:hAnsi="Wingdings" w:hint="default"/>
        <w:sz w:val="20"/>
      </w:rPr>
    </w:lvl>
    <w:lvl w:ilvl="5" w:tplc="11E4D20C" w:tentative="1">
      <w:start w:val="1"/>
      <w:numFmt w:val="bullet"/>
      <w:lvlText w:val=""/>
      <w:lvlJc w:val="left"/>
      <w:pPr>
        <w:tabs>
          <w:tab w:val="num" w:pos="4320"/>
        </w:tabs>
        <w:ind w:left="4320" w:hanging="360"/>
      </w:pPr>
      <w:rPr>
        <w:rFonts w:ascii="Wingdings" w:hAnsi="Wingdings" w:hint="default"/>
        <w:sz w:val="20"/>
      </w:rPr>
    </w:lvl>
    <w:lvl w:ilvl="6" w:tplc="AA32B3B6" w:tentative="1">
      <w:start w:val="1"/>
      <w:numFmt w:val="bullet"/>
      <w:lvlText w:val=""/>
      <w:lvlJc w:val="left"/>
      <w:pPr>
        <w:tabs>
          <w:tab w:val="num" w:pos="5040"/>
        </w:tabs>
        <w:ind w:left="5040" w:hanging="360"/>
      </w:pPr>
      <w:rPr>
        <w:rFonts w:ascii="Wingdings" w:hAnsi="Wingdings" w:hint="default"/>
        <w:sz w:val="20"/>
      </w:rPr>
    </w:lvl>
    <w:lvl w:ilvl="7" w:tplc="FF02B5A8" w:tentative="1">
      <w:start w:val="1"/>
      <w:numFmt w:val="bullet"/>
      <w:lvlText w:val=""/>
      <w:lvlJc w:val="left"/>
      <w:pPr>
        <w:tabs>
          <w:tab w:val="num" w:pos="5760"/>
        </w:tabs>
        <w:ind w:left="5760" w:hanging="360"/>
      </w:pPr>
      <w:rPr>
        <w:rFonts w:ascii="Wingdings" w:hAnsi="Wingdings" w:hint="default"/>
        <w:sz w:val="20"/>
      </w:rPr>
    </w:lvl>
    <w:lvl w:ilvl="8" w:tplc="9F60A9FC"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1C5FA3"/>
    <w:multiLevelType w:val="hybridMultilevel"/>
    <w:tmpl w:val="95F200F6"/>
    <w:lvl w:ilvl="0" w:tplc="0410000F">
      <w:start w:val="1"/>
      <w:numFmt w:val="decimal"/>
      <w:lvlText w:val="%1."/>
      <w:lvlJc w:val="left"/>
      <w:pPr>
        <w:ind w:left="1212" w:hanging="36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30">
    <w:nsid w:val="714A7C57"/>
    <w:multiLevelType w:val="hybridMultilevel"/>
    <w:tmpl w:val="E9B682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47174CA"/>
    <w:multiLevelType w:val="hybridMultilevel"/>
    <w:tmpl w:val="703ACB1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nsid w:val="78825FF1"/>
    <w:multiLevelType w:val="hybridMultilevel"/>
    <w:tmpl w:val="C3ECEDDE"/>
    <w:lvl w:ilvl="0" w:tplc="FE78E670">
      <w:start w:val="1"/>
      <w:numFmt w:val="bullet"/>
      <w:lvlText w:val=""/>
      <w:lvlJc w:val="left"/>
      <w:pPr>
        <w:tabs>
          <w:tab w:val="num" w:pos="720"/>
        </w:tabs>
        <w:ind w:left="720" w:hanging="360"/>
      </w:pPr>
      <w:rPr>
        <w:rFonts w:ascii="Symbol" w:hAnsi="Symbol" w:hint="default"/>
        <w:sz w:val="20"/>
      </w:rPr>
    </w:lvl>
    <w:lvl w:ilvl="1" w:tplc="1506FBCA" w:tentative="1">
      <w:start w:val="1"/>
      <w:numFmt w:val="bullet"/>
      <w:lvlText w:val="o"/>
      <w:lvlJc w:val="left"/>
      <w:pPr>
        <w:tabs>
          <w:tab w:val="num" w:pos="1440"/>
        </w:tabs>
        <w:ind w:left="1440" w:hanging="360"/>
      </w:pPr>
      <w:rPr>
        <w:rFonts w:ascii="Courier New" w:hAnsi="Courier New" w:hint="default"/>
        <w:sz w:val="20"/>
      </w:rPr>
    </w:lvl>
    <w:lvl w:ilvl="2" w:tplc="FB14CCCA" w:tentative="1">
      <w:start w:val="1"/>
      <w:numFmt w:val="bullet"/>
      <w:lvlText w:val=""/>
      <w:lvlJc w:val="left"/>
      <w:pPr>
        <w:tabs>
          <w:tab w:val="num" w:pos="2160"/>
        </w:tabs>
        <w:ind w:left="2160" w:hanging="360"/>
      </w:pPr>
      <w:rPr>
        <w:rFonts w:ascii="Wingdings" w:hAnsi="Wingdings" w:hint="default"/>
        <w:sz w:val="20"/>
      </w:rPr>
    </w:lvl>
    <w:lvl w:ilvl="3" w:tplc="1F5A3B18" w:tentative="1">
      <w:start w:val="1"/>
      <w:numFmt w:val="bullet"/>
      <w:lvlText w:val=""/>
      <w:lvlJc w:val="left"/>
      <w:pPr>
        <w:tabs>
          <w:tab w:val="num" w:pos="2880"/>
        </w:tabs>
        <w:ind w:left="2880" w:hanging="360"/>
      </w:pPr>
      <w:rPr>
        <w:rFonts w:ascii="Wingdings" w:hAnsi="Wingdings" w:hint="default"/>
        <w:sz w:val="20"/>
      </w:rPr>
    </w:lvl>
    <w:lvl w:ilvl="4" w:tplc="78D86C5E" w:tentative="1">
      <w:start w:val="1"/>
      <w:numFmt w:val="bullet"/>
      <w:lvlText w:val=""/>
      <w:lvlJc w:val="left"/>
      <w:pPr>
        <w:tabs>
          <w:tab w:val="num" w:pos="3600"/>
        </w:tabs>
        <w:ind w:left="3600" w:hanging="360"/>
      </w:pPr>
      <w:rPr>
        <w:rFonts w:ascii="Wingdings" w:hAnsi="Wingdings" w:hint="default"/>
        <w:sz w:val="20"/>
      </w:rPr>
    </w:lvl>
    <w:lvl w:ilvl="5" w:tplc="B1243BD0" w:tentative="1">
      <w:start w:val="1"/>
      <w:numFmt w:val="bullet"/>
      <w:lvlText w:val=""/>
      <w:lvlJc w:val="left"/>
      <w:pPr>
        <w:tabs>
          <w:tab w:val="num" w:pos="4320"/>
        </w:tabs>
        <w:ind w:left="4320" w:hanging="360"/>
      </w:pPr>
      <w:rPr>
        <w:rFonts w:ascii="Wingdings" w:hAnsi="Wingdings" w:hint="default"/>
        <w:sz w:val="20"/>
      </w:rPr>
    </w:lvl>
    <w:lvl w:ilvl="6" w:tplc="138EADD0" w:tentative="1">
      <w:start w:val="1"/>
      <w:numFmt w:val="bullet"/>
      <w:lvlText w:val=""/>
      <w:lvlJc w:val="left"/>
      <w:pPr>
        <w:tabs>
          <w:tab w:val="num" w:pos="5040"/>
        </w:tabs>
        <w:ind w:left="5040" w:hanging="360"/>
      </w:pPr>
      <w:rPr>
        <w:rFonts w:ascii="Wingdings" w:hAnsi="Wingdings" w:hint="default"/>
        <w:sz w:val="20"/>
      </w:rPr>
    </w:lvl>
    <w:lvl w:ilvl="7" w:tplc="73E2456A" w:tentative="1">
      <w:start w:val="1"/>
      <w:numFmt w:val="bullet"/>
      <w:lvlText w:val=""/>
      <w:lvlJc w:val="left"/>
      <w:pPr>
        <w:tabs>
          <w:tab w:val="num" w:pos="5760"/>
        </w:tabs>
        <w:ind w:left="5760" w:hanging="360"/>
      </w:pPr>
      <w:rPr>
        <w:rFonts w:ascii="Wingdings" w:hAnsi="Wingdings" w:hint="default"/>
        <w:sz w:val="20"/>
      </w:rPr>
    </w:lvl>
    <w:lvl w:ilvl="8" w:tplc="5290DA3C" w:tentative="1">
      <w:start w:val="1"/>
      <w:numFmt w:val="bullet"/>
      <w:lvlText w:val=""/>
      <w:lvlJc w:val="left"/>
      <w:pPr>
        <w:tabs>
          <w:tab w:val="num" w:pos="6480"/>
        </w:tabs>
        <w:ind w:left="6480" w:hanging="360"/>
      </w:pPr>
      <w:rPr>
        <w:rFonts w:ascii="Wingdings" w:hAnsi="Wingdings" w:hint="default"/>
        <w:sz w:val="20"/>
      </w:rPr>
    </w:lvl>
  </w:abstractNum>
  <w:abstractNum w:abstractNumId="33">
    <w:nsid w:val="7BB63E84"/>
    <w:multiLevelType w:val="hybridMultilevel"/>
    <w:tmpl w:val="1340FE12"/>
    <w:lvl w:ilvl="0" w:tplc="70945674">
      <w:start w:val="3"/>
      <w:numFmt w:val="decimal"/>
      <w:lvlText w:val="%1."/>
      <w:lvlJc w:val="left"/>
      <w:pPr>
        <w:ind w:left="720" w:hanging="360"/>
      </w:pPr>
      <w:rPr>
        <w:rFonts w:hint="default"/>
        <w:i/>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7C5D4211"/>
    <w:multiLevelType w:val="hybridMultilevel"/>
    <w:tmpl w:val="4C98EA48"/>
    <w:lvl w:ilvl="0" w:tplc="5D18EAAA">
      <w:start w:val="1"/>
      <w:numFmt w:val="decimal"/>
      <w:lvlText w:val="%1."/>
      <w:lvlJc w:val="left"/>
      <w:pPr>
        <w:ind w:left="644" w:hanging="360"/>
      </w:pPr>
      <w:rPr>
        <w:b/>
      </w:rPr>
    </w:lvl>
    <w:lvl w:ilvl="1" w:tplc="04100019" w:tentative="1">
      <w:start w:val="1"/>
      <w:numFmt w:val="lowerLetter"/>
      <w:lvlText w:val="%2."/>
      <w:lvlJc w:val="left"/>
      <w:pPr>
        <w:ind w:left="1211" w:hanging="360"/>
      </w:pPr>
    </w:lvl>
    <w:lvl w:ilvl="2" w:tplc="0410001B" w:tentative="1">
      <w:start w:val="1"/>
      <w:numFmt w:val="lowerRoman"/>
      <w:lvlText w:val="%3."/>
      <w:lvlJc w:val="right"/>
      <w:pPr>
        <w:ind w:left="1931" w:hanging="180"/>
      </w:pPr>
    </w:lvl>
    <w:lvl w:ilvl="3" w:tplc="0410000F" w:tentative="1">
      <w:start w:val="1"/>
      <w:numFmt w:val="decimal"/>
      <w:lvlText w:val="%4."/>
      <w:lvlJc w:val="left"/>
      <w:pPr>
        <w:ind w:left="2651" w:hanging="360"/>
      </w:pPr>
    </w:lvl>
    <w:lvl w:ilvl="4" w:tplc="04100019" w:tentative="1">
      <w:start w:val="1"/>
      <w:numFmt w:val="lowerLetter"/>
      <w:lvlText w:val="%5."/>
      <w:lvlJc w:val="left"/>
      <w:pPr>
        <w:ind w:left="3371" w:hanging="360"/>
      </w:pPr>
    </w:lvl>
    <w:lvl w:ilvl="5" w:tplc="0410001B" w:tentative="1">
      <w:start w:val="1"/>
      <w:numFmt w:val="lowerRoman"/>
      <w:lvlText w:val="%6."/>
      <w:lvlJc w:val="right"/>
      <w:pPr>
        <w:ind w:left="4091" w:hanging="180"/>
      </w:pPr>
    </w:lvl>
    <w:lvl w:ilvl="6" w:tplc="0410000F" w:tentative="1">
      <w:start w:val="1"/>
      <w:numFmt w:val="decimal"/>
      <w:lvlText w:val="%7."/>
      <w:lvlJc w:val="left"/>
      <w:pPr>
        <w:ind w:left="4811" w:hanging="360"/>
      </w:pPr>
    </w:lvl>
    <w:lvl w:ilvl="7" w:tplc="04100019" w:tentative="1">
      <w:start w:val="1"/>
      <w:numFmt w:val="lowerLetter"/>
      <w:lvlText w:val="%8."/>
      <w:lvlJc w:val="left"/>
      <w:pPr>
        <w:ind w:left="5531" w:hanging="360"/>
      </w:pPr>
    </w:lvl>
    <w:lvl w:ilvl="8" w:tplc="0410001B" w:tentative="1">
      <w:start w:val="1"/>
      <w:numFmt w:val="lowerRoman"/>
      <w:lvlText w:val="%9."/>
      <w:lvlJc w:val="right"/>
      <w:pPr>
        <w:ind w:left="6251" w:hanging="180"/>
      </w:pPr>
    </w:lvl>
  </w:abstractNum>
  <w:num w:numId="1">
    <w:abstractNumId w:val="8"/>
  </w:num>
  <w:num w:numId="2">
    <w:abstractNumId w:val="27"/>
  </w:num>
  <w:num w:numId="3">
    <w:abstractNumId w:val="15"/>
  </w:num>
  <w:num w:numId="4">
    <w:abstractNumId w:val="5"/>
  </w:num>
  <w:num w:numId="5">
    <w:abstractNumId w:val="22"/>
  </w:num>
  <w:num w:numId="6">
    <w:abstractNumId w:val="20"/>
  </w:num>
  <w:num w:numId="7">
    <w:abstractNumId w:val="2"/>
  </w:num>
  <w:num w:numId="8">
    <w:abstractNumId w:val="10"/>
  </w:num>
  <w:num w:numId="9">
    <w:abstractNumId w:val="17"/>
  </w:num>
  <w:num w:numId="10">
    <w:abstractNumId w:val="7"/>
  </w:num>
  <w:num w:numId="11">
    <w:abstractNumId w:val="23"/>
  </w:num>
  <w:num w:numId="12">
    <w:abstractNumId w:val="9"/>
  </w:num>
  <w:num w:numId="13">
    <w:abstractNumId w:val="11"/>
  </w:num>
  <w:num w:numId="14">
    <w:abstractNumId w:val="24"/>
  </w:num>
  <w:num w:numId="15">
    <w:abstractNumId w:val="31"/>
  </w:num>
  <w:num w:numId="16">
    <w:abstractNumId w:val="34"/>
  </w:num>
  <w:num w:numId="17">
    <w:abstractNumId w:val="14"/>
  </w:num>
  <w:num w:numId="18">
    <w:abstractNumId w:val="32"/>
  </w:num>
  <w:num w:numId="19">
    <w:abstractNumId w:val="3"/>
  </w:num>
  <w:num w:numId="20">
    <w:abstractNumId w:val="28"/>
  </w:num>
  <w:num w:numId="21">
    <w:abstractNumId w:val="18"/>
  </w:num>
  <w:num w:numId="22">
    <w:abstractNumId w:val="29"/>
  </w:num>
  <w:num w:numId="23">
    <w:abstractNumId w:val="33"/>
  </w:num>
  <w:num w:numId="24">
    <w:abstractNumId w:val="13"/>
  </w:num>
  <w:num w:numId="25">
    <w:abstractNumId w:val="1"/>
  </w:num>
  <w:num w:numId="26">
    <w:abstractNumId w:val="26"/>
  </w:num>
  <w:num w:numId="27">
    <w:abstractNumId w:val="12"/>
  </w:num>
  <w:num w:numId="28">
    <w:abstractNumId w:val="16"/>
  </w:num>
  <w:num w:numId="29">
    <w:abstractNumId w:val="19"/>
  </w:num>
  <w:num w:numId="30">
    <w:abstractNumId w:val="0"/>
  </w:num>
  <w:num w:numId="31">
    <w:abstractNumId w:val="21"/>
  </w:num>
  <w:num w:numId="32">
    <w:abstractNumId w:val="4"/>
  </w:num>
  <w:num w:numId="33">
    <w:abstractNumId w:val="6"/>
  </w:num>
  <w:num w:numId="34">
    <w:abstractNumId w:val="25"/>
  </w:num>
  <w:num w:numId="35">
    <w:abstractNumId w:val="30"/>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proofState w:spelling="clean"/>
  <w:defaultTabStop w:val="720"/>
  <w:hyphenationZone w:val="283"/>
  <w:characterSpacingControl w:val="doNotCompress"/>
  <w:footnotePr>
    <w:footnote w:id="-1"/>
    <w:footnote w:id="0"/>
  </w:footnotePr>
  <w:endnotePr>
    <w:endnote w:id="-1"/>
    <w:endnote w:id="0"/>
  </w:endnotePr>
  <w:compat>
    <w:useFELayout/>
  </w:compat>
  <w:rsids>
    <w:rsidRoot w:val="00096118"/>
    <w:rsid w:val="00013491"/>
    <w:rsid w:val="00014AE8"/>
    <w:rsid w:val="00047204"/>
    <w:rsid w:val="00050F61"/>
    <w:rsid w:val="00096118"/>
    <w:rsid w:val="000D359E"/>
    <w:rsid w:val="000E21BD"/>
    <w:rsid w:val="001D3B86"/>
    <w:rsid w:val="00260751"/>
    <w:rsid w:val="00262B62"/>
    <w:rsid w:val="00284918"/>
    <w:rsid w:val="002A0513"/>
    <w:rsid w:val="002E79A1"/>
    <w:rsid w:val="0040201D"/>
    <w:rsid w:val="0042344C"/>
    <w:rsid w:val="004F0A87"/>
    <w:rsid w:val="004F2572"/>
    <w:rsid w:val="00561A16"/>
    <w:rsid w:val="00566131"/>
    <w:rsid w:val="006350B6"/>
    <w:rsid w:val="006B56B1"/>
    <w:rsid w:val="006F078A"/>
    <w:rsid w:val="00716D9C"/>
    <w:rsid w:val="007D0A4D"/>
    <w:rsid w:val="007D39E2"/>
    <w:rsid w:val="007E56A6"/>
    <w:rsid w:val="00835B0A"/>
    <w:rsid w:val="00892C4B"/>
    <w:rsid w:val="00922553"/>
    <w:rsid w:val="009E3E59"/>
    <w:rsid w:val="00A14627"/>
    <w:rsid w:val="00A5260F"/>
    <w:rsid w:val="00B070BE"/>
    <w:rsid w:val="00B26E5C"/>
    <w:rsid w:val="00B65551"/>
    <w:rsid w:val="00B712AF"/>
    <w:rsid w:val="00BE3687"/>
    <w:rsid w:val="00C42CBD"/>
    <w:rsid w:val="00CA1704"/>
    <w:rsid w:val="00CD4CC4"/>
    <w:rsid w:val="00D10753"/>
    <w:rsid w:val="00DE6C62"/>
    <w:rsid w:val="00ED04A1"/>
    <w:rsid w:val="00EE7050"/>
    <w:rsid w:val="00F149A2"/>
    <w:rsid w:val="00F337EB"/>
    <w:rsid w:val="00F36763"/>
    <w:rsid w:val="00F95E14"/>
    <w:rsid w:val="00FB090D"/>
    <w:rsid w:val="00FC1F4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6D9C"/>
  </w:style>
  <w:style w:type="paragraph" w:styleId="Titolo1">
    <w:name w:val="heading 1"/>
    <w:basedOn w:val="Normale1"/>
    <w:next w:val="Normale1"/>
    <w:rsid w:val="00096118"/>
    <w:pPr>
      <w:spacing w:before="480" w:after="120"/>
      <w:outlineLvl w:val="0"/>
    </w:pPr>
    <w:rPr>
      <w:b/>
      <w:sz w:val="36"/>
    </w:rPr>
  </w:style>
  <w:style w:type="paragraph" w:styleId="Titolo2">
    <w:name w:val="heading 2"/>
    <w:basedOn w:val="Normale1"/>
    <w:next w:val="Normale1"/>
    <w:rsid w:val="00096118"/>
    <w:pPr>
      <w:spacing w:before="360" w:after="80"/>
      <w:outlineLvl w:val="1"/>
    </w:pPr>
    <w:rPr>
      <w:b/>
      <w:sz w:val="28"/>
    </w:rPr>
  </w:style>
  <w:style w:type="paragraph" w:styleId="Titolo3">
    <w:name w:val="heading 3"/>
    <w:basedOn w:val="Normale1"/>
    <w:next w:val="Normale1"/>
    <w:rsid w:val="00096118"/>
    <w:pPr>
      <w:spacing w:before="280" w:after="80"/>
      <w:outlineLvl w:val="2"/>
    </w:pPr>
    <w:rPr>
      <w:b/>
      <w:color w:val="666666"/>
      <w:sz w:val="24"/>
    </w:rPr>
  </w:style>
  <w:style w:type="paragraph" w:styleId="Titolo4">
    <w:name w:val="heading 4"/>
    <w:basedOn w:val="Normale1"/>
    <w:next w:val="Normale1"/>
    <w:rsid w:val="00096118"/>
    <w:pPr>
      <w:spacing w:before="240" w:after="40"/>
      <w:outlineLvl w:val="3"/>
    </w:pPr>
    <w:rPr>
      <w:i/>
      <w:color w:val="666666"/>
    </w:rPr>
  </w:style>
  <w:style w:type="paragraph" w:styleId="Titolo5">
    <w:name w:val="heading 5"/>
    <w:basedOn w:val="Normale1"/>
    <w:next w:val="Normale1"/>
    <w:rsid w:val="00096118"/>
    <w:pPr>
      <w:spacing w:before="220" w:after="40"/>
      <w:outlineLvl w:val="4"/>
    </w:pPr>
    <w:rPr>
      <w:b/>
      <w:color w:val="666666"/>
      <w:sz w:val="20"/>
    </w:rPr>
  </w:style>
  <w:style w:type="paragraph" w:styleId="Titolo6">
    <w:name w:val="heading 6"/>
    <w:basedOn w:val="Normale1"/>
    <w:next w:val="Normale1"/>
    <w:rsid w:val="00096118"/>
    <w:pPr>
      <w:spacing w:before="200" w:after="40"/>
      <w:outlineLvl w:val="5"/>
    </w:pPr>
    <w:rPr>
      <w:i/>
      <w:color w:val="666666"/>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096118"/>
    <w:pPr>
      <w:spacing w:after="0"/>
    </w:pPr>
    <w:rPr>
      <w:rFonts w:ascii="Arial" w:eastAsia="Arial" w:hAnsi="Arial" w:cs="Arial"/>
      <w:color w:val="000000"/>
    </w:rPr>
  </w:style>
  <w:style w:type="paragraph" w:styleId="Titolo">
    <w:name w:val="Title"/>
    <w:basedOn w:val="Normale1"/>
    <w:next w:val="Normale1"/>
    <w:rsid w:val="00096118"/>
    <w:pPr>
      <w:spacing w:before="480" w:after="120"/>
    </w:pPr>
    <w:rPr>
      <w:b/>
      <w:sz w:val="72"/>
    </w:rPr>
  </w:style>
  <w:style w:type="paragraph" w:styleId="Sottotitolo">
    <w:name w:val="Subtitle"/>
    <w:basedOn w:val="Normale1"/>
    <w:next w:val="Normale1"/>
    <w:rsid w:val="00096118"/>
    <w:pPr>
      <w:spacing w:before="360" w:after="80"/>
    </w:pPr>
    <w:rPr>
      <w:rFonts w:ascii="Georgia" w:eastAsia="Georgia" w:hAnsi="Georgia" w:cs="Georgia"/>
      <w:i/>
      <w:color w:val="666666"/>
      <w:sz w:val="48"/>
    </w:rPr>
  </w:style>
  <w:style w:type="paragraph" w:styleId="Testofumetto">
    <w:name w:val="Balloon Text"/>
    <w:basedOn w:val="Normale"/>
    <w:link w:val="TestofumettoCarattere"/>
    <w:uiPriority w:val="99"/>
    <w:semiHidden/>
    <w:unhideWhenUsed/>
    <w:rsid w:val="00CD4CC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D4CC4"/>
    <w:rPr>
      <w:rFonts w:ascii="Tahoma" w:hAnsi="Tahoma" w:cs="Tahoma"/>
      <w:sz w:val="16"/>
      <w:szCs w:val="16"/>
    </w:rPr>
  </w:style>
  <w:style w:type="paragraph" w:styleId="Intestazione">
    <w:name w:val="header"/>
    <w:basedOn w:val="Normale"/>
    <w:link w:val="IntestazioneCarattere"/>
    <w:uiPriority w:val="99"/>
    <w:unhideWhenUsed/>
    <w:rsid w:val="001D3B8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D3B86"/>
  </w:style>
  <w:style w:type="paragraph" w:styleId="Pidipagina">
    <w:name w:val="footer"/>
    <w:basedOn w:val="Normale"/>
    <w:link w:val="PidipaginaCarattere"/>
    <w:uiPriority w:val="99"/>
    <w:unhideWhenUsed/>
    <w:rsid w:val="001D3B8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D3B86"/>
  </w:style>
  <w:style w:type="paragraph" w:styleId="Paragrafoelenco">
    <w:name w:val="List Paragraph"/>
    <w:basedOn w:val="Normale"/>
    <w:uiPriority w:val="34"/>
    <w:qFormat/>
    <w:rsid w:val="001D3B86"/>
    <w:pPr>
      <w:ind w:left="720"/>
      <w:contextualSpacing/>
    </w:pPr>
  </w:style>
  <w:style w:type="paragraph" w:styleId="NormaleWeb">
    <w:name w:val="Normal (Web)"/>
    <w:basedOn w:val="Normale"/>
    <w:uiPriority w:val="99"/>
    <w:unhideWhenUsed/>
    <w:rsid w:val="00922553"/>
    <w:pPr>
      <w:spacing w:before="100" w:beforeAutospacing="1" w:after="100" w:afterAutospacing="1" w:line="240" w:lineRule="auto"/>
    </w:pPr>
    <w:rPr>
      <w:rFonts w:ascii="Arial" w:eastAsia="Times New Roman" w:hAnsi="Arial" w:cs="Arial"/>
      <w:sz w:val="21"/>
      <w:szCs w:val="21"/>
    </w:rPr>
  </w:style>
  <w:style w:type="table" w:styleId="Grigliatabella">
    <w:name w:val="Table Grid"/>
    <w:basedOn w:val="Tabellanormale"/>
    <w:uiPriority w:val="59"/>
    <w:rsid w:val="005661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grassetto">
    <w:name w:val="Strong"/>
    <w:basedOn w:val="Carpredefinitoparagrafo"/>
    <w:uiPriority w:val="22"/>
    <w:qFormat/>
    <w:rsid w:val="00050F61"/>
    <w:rPr>
      <w:b/>
      <w:bCs/>
    </w:rPr>
  </w:style>
  <w:style w:type="character" w:customStyle="1" w:styleId="apple-converted-space">
    <w:name w:val="apple-converted-space"/>
    <w:basedOn w:val="Carpredefinitoparagrafo"/>
    <w:rsid w:val="00050F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1"/>
    <w:next w:val="Normale1"/>
    <w:rsid w:val="00096118"/>
    <w:pPr>
      <w:spacing w:before="480" w:after="120"/>
      <w:outlineLvl w:val="0"/>
    </w:pPr>
    <w:rPr>
      <w:b/>
      <w:sz w:val="36"/>
    </w:rPr>
  </w:style>
  <w:style w:type="paragraph" w:styleId="Titolo2">
    <w:name w:val="heading 2"/>
    <w:basedOn w:val="Normale1"/>
    <w:next w:val="Normale1"/>
    <w:rsid w:val="00096118"/>
    <w:pPr>
      <w:spacing w:before="360" w:after="80"/>
      <w:outlineLvl w:val="1"/>
    </w:pPr>
    <w:rPr>
      <w:b/>
      <w:sz w:val="28"/>
    </w:rPr>
  </w:style>
  <w:style w:type="paragraph" w:styleId="Titolo3">
    <w:name w:val="heading 3"/>
    <w:basedOn w:val="Normale1"/>
    <w:next w:val="Normale1"/>
    <w:rsid w:val="00096118"/>
    <w:pPr>
      <w:spacing w:before="280" w:after="80"/>
      <w:outlineLvl w:val="2"/>
    </w:pPr>
    <w:rPr>
      <w:b/>
      <w:color w:val="666666"/>
      <w:sz w:val="24"/>
    </w:rPr>
  </w:style>
  <w:style w:type="paragraph" w:styleId="Titolo4">
    <w:name w:val="heading 4"/>
    <w:basedOn w:val="Normale1"/>
    <w:next w:val="Normale1"/>
    <w:rsid w:val="00096118"/>
    <w:pPr>
      <w:spacing w:before="240" w:after="40"/>
      <w:outlineLvl w:val="3"/>
    </w:pPr>
    <w:rPr>
      <w:i/>
      <w:color w:val="666666"/>
    </w:rPr>
  </w:style>
  <w:style w:type="paragraph" w:styleId="Titolo5">
    <w:name w:val="heading 5"/>
    <w:basedOn w:val="Normale1"/>
    <w:next w:val="Normale1"/>
    <w:rsid w:val="00096118"/>
    <w:pPr>
      <w:spacing w:before="220" w:after="40"/>
      <w:outlineLvl w:val="4"/>
    </w:pPr>
    <w:rPr>
      <w:b/>
      <w:color w:val="666666"/>
      <w:sz w:val="20"/>
    </w:rPr>
  </w:style>
  <w:style w:type="paragraph" w:styleId="Titolo6">
    <w:name w:val="heading 6"/>
    <w:basedOn w:val="Normale1"/>
    <w:next w:val="Normale1"/>
    <w:rsid w:val="00096118"/>
    <w:pPr>
      <w:spacing w:before="200" w:after="40"/>
      <w:outlineLvl w:val="5"/>
    </w:pPr>
    <w:rPr>
      <w:i/>
      <w:color w:val="666666"/>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096118"/>
    <w:pPr>
      <w:spacing w:after="0"/>
    </w:pPr>
    <w:rPr>
      <w:rFonts w:ascii="Arial" w:eastAsia="Arial" w:hAnsi="Arial" w:cs="Arial"/>
      <w:color w:val="000000"/>
    </w:rPr>
  </w:style>
  <w:style w:type="paragraph" w:styleId="Titolo">
    <w:name w:val="Title"/>
    <w:basedOn w:val="Normale1"/>
    <w:next w:val="Normale1"/>
    <w:rsid w:val="00096118"/>
    <w:pPr>
      <w:spacing w:before="480" w:after="120"/>
    </w:pPr>
    <w:rPr>
      <w:b/>
      <w:sz w:val="72"/>
    </w:rPr>
  </w:style>
  <w:style w:type="paragraph" w:styleId="Sottotitolo">
    <w:name w:val="Subtitle"/>
    <w:basedOn w:val="Normale1"/>
    <w:next w:val="Normale1"/>
    <w:rsid w:val="00096118"/>
    <w:pPr>
      <w:spacing w:before="360" w:after="80"/>
    </w:pPr>
    <w:rPr>
      <w:rFonts w:ascii="Georgia" w:eastAsia="Georgia" w:hAnsi="Georgia" w:cs="Georgia"/>
      <w:i/>
      <w:color w:val="666666"/>
      <w:sz w:val="48"/>
    </w:rPr>
  </w:style>
  <w:style w:type="paragraph" w:styleId="Testofumetto">
    <w:name w:val="Balloon Text"/>
    <w:basedOn w:val="Normale"/>
    <w:link w:val="TestofumettoCarattere"/>
    <w:uiPriority w:val="99"/>
    <w:semiHidden/>
    <w:unhideWhenUsed/>
    <w:rsid w:val="00CD4CC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D4CC4"/>
    <w:rPr>
      <w:rFonts w:ascii="Tahoma" w:hAnsi="Tahoma" w:cs="Tahoma"/>
      <w:sz w:val="16"/>
      <w:szCs w:val="16"/>
    </w:rPr>
  </w:style>
  <w:style w:type="paragraph" w:styleId="Intestazione">
    <w:name w:val="header"/>
    <w:basedOn w:val="Normale"/>
    <w:link w:val="IntestazioneCarattere"/>
    <w:uiPriority w:val="99"/>
    <w:unhideWhenUsed/>
    <w:rsid w:val="001D3B8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D3B86"/>
  </w:style>
  <w:style w:type="paragraph" w:styleId="Pidipagina">
    <w:name w:val="footer"/>
    <w:basedOn w:val="Normale"/>
    <w:link w:val="PidipaginaCarattere"/>
    <w:uiPriority w:val="99"/>
    <w:unhideWhenUsed/>
    <w:rsid w:val="001D3B8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D3B86"/>
  </w:style>
  <w:style w:type="paragraph" w:styleId="Paragrafoelenco">
    <w:name w:val="List Paragraph"/>
    <w:basedOn w:val="Normale"/>
    <w:uiPriority w:val="34"/>
    <w:qFormat/>
    <w:rsid w:val="001D3B86"/>
    <w:pPr>
      <w:ind w:left="720"/>
      <w:contextualSpacing/>
    </w:pPr>
  </w:style>
  <w:style w:type="paragraph" w:styleId="NormaleWeb">
    <w:name w:val="Normal (Web)"/>
    <w:basedOn w:val="Normale"/>
    <w:unhideWhenUsed/>
    <w:rsid w:val="00922553"/>
    <w:pPr>
      <w:spacing w:before="100" w:beforeAutospacing="1" w:after="100" w:afterAutospacing="1" w:line="240" w:lineRule="auto"/>
    </w:pPr>
    <w:rPr>
      <w:rFonts w:ascii="Arial" w:eastAsia="Times New Roman" w:hAnsi="Arial" w:cs="Arial"/>
      <w:sz w:val="21"/>
      <w:szCs w:val="21"/>
    </w:rPr>
  </w:style>
</w:styles>
</file>

<file path=word/webSettings.xml><?xml version="1.0" encoding="utf-8"?>
<w:webSettings xmlns:r="http://schemas.openxmlformats.org/officeDocument/2006/relationships" xmlns:w="http://schemas.openxmlformats.org/wordprocessingml/2006/main">
  <w:divs>
    <w:div w:id="730689313">
      <w:bodyDiv w:val="1"/>
      <w:marLeft w:val="0"/>
      <w:marRight w:val="0"/>
      <w:marTop w:val="0"/>
      <w:marBottom w:val="0"/>
      <w:divBdr>
        <w:top w:val="none" w:sz="0" w:space="0" w:color="auto"/>
        <w:left w:val="none" w:sz="0" w:space="0" w:color="auto"/>
        <w:bottom w:val="none" w:sz="0" w:space="0" w:color="auto"/>
        <w:right w:val="none" w:sz="0" w:space="0" w:color="auto"/>
      </w:divBdr>
    </w:div>
    <w:div w:id="938488860">
      <w:bodyDiv w:val="1"/>
      <w:marLeft w:val="0"/>
      <w:marRight w:val="0"/>
      <w:marTop w:val="0"/>
      <w:marBottom w:val="0"/>
      <w:divBdr>
        <w:top w:val="none" w:sz="0" w:space="0" w:color="auto"/>
        <w:left w:val="none" w:sz="0" w:space="0" w:color="auto"/>
        <w:bottom w:val="none" w:sz="0" w:space="0" w:color="auto"/>
        <w:right w:val="none" w:sz="0" w:space="0" w:color="auto"/>
      </w:divBdr>
    </w:div>
    <w:div w:id="198639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gi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gif"/><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gif"/><Relationship Id="rId22" Type="http://schemas.openxmlformats.org/officeDocument/2006/relationships/image" Target="media/image13.png"/><Relationship Id="rId27"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E635FB-3201-489A-BA23-1CE3A369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8430</Words>
  <Characters>48051</Characters>
  <Application>Microsoft Office Word</Application>
  <DocSecurity>0</DocSecurity>
  <Lines>400</Lines>
  <Paragraphs>112</Paragraphs>
  <ScaleCrop>false</ScaleCrop>
  <HeadingPairs>
    <vt:vector size="2" baseType="variant">
      <vt:variant>
        <vt:lpstr>Titolo</vt:lpstr>
      </vt:variant>
      <vt:variant>
        <vt:i4>1</vt:i4>
      </vt:variant>
    </vt:vector>
  </HeadingPairs>
  <TitlesOfParts>
    <vt:vector size="1" baseType="lpstr">
      <vt:lpstr>ricerca empirica.docx</vt:lpstr>
    </vt:vector>
  </TitlesOfParts>
  <Company/>
  <LinksUpToDate>false</LinksUpToDate>
  <CharactersWithSpaces>56369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ricerca empirica.docx</dc:title>
  <dc:creator>Roby o.O</dc:creator>
  <cp:lastModifiedBy>Utente</cp:lastModifiedBy>
  <cp:revision>2</cp:revision>
  <dcterms:created xsi:type="dcterms:W3CDTF">2013-06-05T17:11:00Z</dcterms:created>
  <dcterms:modified xsi:type="dcterms:W3CDTF">2013-06-05T17:11:00Z</dcterms:modified>
</cp:coreProperties>
</file>